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3D3" w:rsidRDefault="001563D3" w:rsidP="001563D3">
      <w:bookmarkStart w:id="0" w:name="_GoBack"/>
      <w:bookmarkEnd w:id="0"/>
      <w:r w:rsidRPr="00C01318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515B13D" wp14:editId="3C3D6467">
            <wp:simplePos x="0" y="0"/>
            <wp:positionH relativeFrom="column">
              <wp:posOffset>2242820</wp:posOffset>
            </wp:positionH>
            <wp:positionV relativeFrom="paragraph">
              <wp:posOffset>0</wp:posOffset>
            </wp:positionV>
            <wp:extent cx="2185035" cy="304165"/>
            <wp:effectExtent l="0" t="0" r="5715" b="635"/>
            <wp:wrapSquare wrapText="bothSides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1FD" w:rsidRPr="004261FD" w:rsidRDefault="004261FD" w:rsidP="001563D3">
      <w:pPr>
        <w:jc w:val="center"/>
        <w:rPr>
          <w:rFonts w:ascii="標楷體" w:eastAsia="標楷體" w:hAnsi="標楷體"/>
          <w:sz w:val="20"/>
        </w:rPr>
      </w:pPr>
    </w:p>
    <w:p w:rsidR="001563D3" w:rsidRPr="006D6815" w:rsidRDefault="006617DE" w:rsidP="001563D3">
      <w:pPr>
        <w:jc w:val="center"/>
        <w:rPr>
          <w:rFonts w:ascii="標楷體" w:eastAsia="標楷體" w:hAnsi="標楷體"/>
          <w:sz w:val="28"/>
        </w:rPr>
      </w:pPr>
      <w:r w:rsidRPr="004261FD">
        <w:rPr>
          <w:rFonts w:ascii="標楷體" w:eastAsia="標楷體" w:hAnsi="標楷體" w:hint="eastAsia"/>
          <w:sz w:val="36"/>
        </w:rPr>
        <w:t>廣達《游於藝》</w:t>
      </w:r>
      <w:r w:rsidR="00B90297" w:rsidRPr="004261FD">
        <w:rPr>
          <w:rFonts w:ascii="標楷體" w:eastAsia="標楷體" w:hAnsi="標楷體" w:hint="eastAsia"/>
          <w:sz w:val="36"/>
        </w:rPr>
        <w:t>網站教案</w:t>
      </w:r>
      <w:r w:rsidR="002D13E9" w:rsidRPr="004261FD">
        <w:rPr>
          <w:rFonts w:ascii="標楷體" w:eastAsia="標楷體" w:hAnsi="標楷體" w:hint="eastAsia"/>
          <w:sz w:val="36"/>
        </w:rPr>
        <w:t>徵</w:t>
      </w:r>
      <w:r w:rsidR="005C0B64" w:rsidRPr="004261FD">
        <w:rPr>
          <w:rFonts w:ascii="標楷體" w:eastAsia="標楷體" w:hAnsi="標楷體" w:hint="eastAsia"/>
          <w:sz w:val="36"/>
        </w:rPr>
        <w:t>選</w:t>
      </w:r>
      <w:r w:rsidR="00CA567F" w:rsidRPr="004261FD">
        <w:rPr>
          <w:rFonts w:ascii="標楷體" w:eastAsia="標楷體" w:hAnsi="標楷體" w:hint="eastAsia"/>
          <w:sz w:val="36"/>
        </w:rPr>
        <w:t xml:space="preserve"> 簡章</w:t>
      </w:r>
    </w:p>
    <w:p w:rsidR="001563D3" w:rsidRPr="00974CB1" w:rsidRDefault="00415E90" w:rsidP="00974CB1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 w:rsidRPr="00974CB1">
        <w:rPr>
          <w:rFonts w:ascii="標楷體" w:eastAsia="標楷體" w:hAnsi="標楷體" w:hint="eastAsia"/>
          <w:b/>
        </w:rPr>
        <w:t>緣起</w:t>
      </w:r>
      <w:r w:rsidR="001563D3" w:rsidRPr="00974CB1">
        <w:rPr>
          <w:rFonts w:ascii="標楷體" w:eastAsia="標楷體" w:hAnsi="標楷體" w:hint="eastAsia"/>
          <w:b/>
        </w:rPr>
        <w:t>:</w:t>
      </w:r>
    </w:p>
    <w:p w:rsidR="008159AF" w:rsidRDefault="003411B7" w:rsidP="0035283D">
      <w:pPr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廣</w:t>
      </w:r>
      <w:r w:rsidR="00913246" w:rsidRPr="001F6F0A">
        <w:rPr>
          <w:rFonts w:ascii="Times New Roman" w:eastAsia="標楷體" w:hAnsi="Times New Roman" w:hint="eastAsia"/>
          <w:color w:val="000000"/>
        </w:rPr>
        <w:t>達文教基金會</w:t>
      </w:r>
      <w:r w:rsidR="00913246">
        <w:rPr>
          <w:rFonts w:ascii="Times New Roman" w:eastAsia="標楷體" w:hAnsi="Times New Roman" w:hint="eastAsia"/>
          <w:color w:val="000000"/>
        </w:rPr>
        <w:t>長期推動藝術教育</w:t>
      </w:r>
      <w:r w:rsidR="00913246" w:rsidRPr="001F6F0A">
        <w:rPr>
          <w:rFonts w:ascii="Times New Roman" w:eastAsia="標楷體" w:hAnsi="Times New Roman" w:hint="eastAsia"/>
          <w:color w:val="000000"/>
        </w:rPr>
        <w:t>，將</w:t>
      </w:r>
      <w:r w:rsidR="00913246">
        <w:rPr>
          <w:rFonts w:ascii="Times New Roman" w:eastAsia="標楷體" w:hAnsi="Times New Roman" w:hint="eastAsia"/>
          <w:color w:val="000000"/>
        </w:rPr>
        <w:t>廣達</w:t>
      </w:r>
      <w:r w:rsidR="00913246" w:rsidRPr="001F6F0A">
        <w:rPr>
          <w:rFonts w:ascii="Times New Roman" w:eastAsia="標楷體" w:hAnsi="Times New Roman" w:hint="eastAsia"/>
          <w:color w:val="000000"/>
        </w:rPr>
        <w:t>《游於藝》計畫帶進全臺灣各地校園，提升孩子藝文素養，培養自主學習、思考判斷與解決問題之能力；</w:t>
      </w:r>
      <w:r w:rsidR="00913246" w:rsidRPr="003C1068">
        <w:rPr>
          <w:rFonts w:ascii="Times New Roman" w:eastAsia="標楷體" w:hAnsi="Times New Roman" w:hint="eastAsia"/>
          <w:color w:val="000000"/>
        </w:rPr>
        <w:t>廣達《游於藝》</w:t>
      </w:r>
      <w:r w:rsidR="00913246">
        <w:rPr>
          <w:rFonts w:ascii="Times New Roman" w:eastAsia="標楷體" w:hAnsi="Times New Roman" w:hint="eastAsia"/>
          <w:color w:val="000000"/>
        </w:rPr>
        <w:t>網站教案徵</w:t>
      </w:r>
      <w:r w:rsidR="00913246" w:rsidRPr="003C1068">
        <w:rPr>
          <w:rFonts w:ascii="Times New Roman" w:eastAsia="標楷體" w:hAnsi="Times New Roman" w:hint="eastAsia"/>
          <w:color w:val="000000"/>
        </w:rPr>
        <w:t>選計畫</w:t>
      </w:r>
      <w:r w:rsidR="00913246" w:rsidRPr="001F6F0A">
        <w:rPr>
          <w:rFonts w:ascii="Times New Roman" w:eastAsia="標楷體" w:hAnsi="Times New Roman" w:hint="eastAsia"/>
          <w:color w:val="000000"/>
        </w:rPr>
        <w:t>期許</w:t>
      </w:r>
      <w:r w:rsidR="00913246">
        <w:rPr>
          <w:rFonts w:ascii="Times New Roman" w:eastAsia="標楷體" w:hAnsi="Times New Roman" w:hint="eastAsia"/>
          <w:color w:val="000000"/>
        </w:rPr>
        <w:t>透過徵選具有創意的教學教案，放置於廣達《游於藝》網站進行資源分享，提供給巡迴展覽</w:t>
      </w:r>
      <w:r w:rsidR="00913246" w:rsidRPr="001F6F0A">
        <w:rPr>
          <w:rFonts w:ascii="Times New Roman" w:eastAsia="標楷體" w:hAnsi="Times New Roman" w:hint="eastAsia"/>
          <w:color w:val="000000"/>
        </w:rPr>
        <w:t>學校</w:t>
      </w:r>
      <w:r w:rsidR="00913246">
        <w:rPr>
          <w:rFonts w:ascii="Times New Roman" w:eastAsia="標楷體" w:hAnsi="Times New Roman" w:hint="eastAsia"/>
          <w:color w:val="000000"/>
        </w:rPr>
        <w:t>應用，讓展覽資源深化之教學中，以達到文化均富之理念</w:t>
      </w:r>
      <w:r w:rsidR="00913246" w:rsidRPr="001F6F0A">
        <w:rPr>
          <w:rFonts w:ascii="Times New Roman" w:eastAsia="標楷體" w:hAnsi="Times New Roman" w:hint="eastAsia"/>
          <w:color w:val="000000"/>
        </w:rPr>
        <w:t>。</w:t>
      </w:r>
    </w:p>
    <w:p w:rsidR="00913246" w:rsidRPr="00974CB1" w:rsidRDefault="00913246" w:rsidP="0035283D">
      <w:pPr>
        <w:rPr>
          <w:rFonts w:eastAsia="標楷體"/>
          <w:color w:val="000000"/>
        </w:rPr>
      </w:pPr>
    </w:p>
    <w:p w:rsidR="005C0B64" w:rsidRPr="004A0A75" w:rsidRDefault="00182A80" w:rsidP="004A0A75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報名資格</w:t>
      </w:r>
      <w:r w:rsidR="00382567">
        <w:rPr>
          <w:rFonts w:ascii="標楷體" w:eastAsia="標楷體" w:hAnsi="標楷體" w:hint="eastAsia"/>
          <w:b/>
        </w:rPr>
        <w:t xml:space="preserve"> </w:t>
      </w:r>
    </w:p>
    <w:p w:rsidR="005C0B64" w:rsidRDefault="005D0056" w:rsidP="001563D3">
      <w:pPr>
        <w:rPr>
          <w:rFonts w:eastAsia="標楷體"/>
          <w:color w:val="000000"/>
        </w:rPr>
      </w:pPr>
      <w:r w:rsidRPr="00D24417">
        <w:rPr>
          <w:rFonts w:ascii="Times New Roman" w:eastAsia="標楷體" w:hAnsi="Times New Roman" w:hint="eastAsia"/>
          <w:bCs/>
          <w:color w:val="000000" w:themeColor="text1"/>
        </w:rPr>
        <w:t>全國各縣市公私立高中、國中、國小編制內教師、代理代課教師，可跨校組隊，每組</w:t>
      </w:r>
      <w:r>
        <w:rPr>
          <w:rFonts w:ascii="Times New Roman" w:eastAsia="標楷體" w:hAnsi="Times New Roman" w:hint="eastAsia"/>
          <w:bCs/>
          <w:color w:val="000000" w:themeColor="text1"/>
        </w:rPr>
        <w:t>至多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2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人</w:t>
      </w:r>
      <w:r>
        <w:rPr>
          <w:rFonts w:ascii="Times New Roman" w:eastAsia="標楷體" w:hAnsi="Times New Roman" w:hint="eastAsia"/>
          <w:bCs/>
          <w:color w:val="000000" w:themeColor="text1"/>
        </w:rPr>
        <w:t>為限。</w:t>
      </w:r>
    </w:p>
    <w:p w:rsidR="008159AF" w:rsidRPr="00974CB1" w:rsidRDefault="008159AF" w:rsidP="001563D3">
      <w:pPr>
        <w:rPr>
          <w:rFonts w:eastAsia="標楷體"/>
          <w:color w:val="000000"/>
        </w:rPr>
      </w:pPr>
    </w:p>
    <w:p w:rsidR="005C0B64" w:rsidRPr="004A0A75" w:rsidRDefault="00E9625F" w:rsidP="004A0A75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ascii="Times New Roman" w:eastAsia="標楷體" w:hAnsi="Times New Roman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徵件</w:t>
      </w:r>
      <w:r w:rsidR="005C0B64" w:rsidRPr="004A0A75">
        <w:rPr>
          <w:rFonts w:eastAsia="標楷體" w:hint="eastAsia"/>
          <w:b/>
          <w:bCs/>
          <w:color w:val="000000"/>
        </w:rPr>
        <w:t>原則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以廣達《游於藝》計畫展覽主題為主。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各主題教案徵選數量如附件一。</w:t>
      </w:r>
    </w:p>
    <w:p w:rsidR="00073264" w:rsidRDefault="00073264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教案格式撰寫說明如附件二</w:t>
      </w:r>
      <w:r w:rsidR="00804E30">
        <w:rPr>
          <w:rFonts w:eastAsia="標楷體" w:hint="eastAsia"/>
          <w:color w:val="000000"/>
        </w:rPr>
        <w:t>、空白參賽表格如附件三</w:t>
      </w:r>
      <w:r>
        <w:rPr>
          <w:rFonts w:eastAsia="標楷體" w:hint="eastAsia"/>
          <w:color w:val="000000"/>
        </w:rPr>
        <w:t>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以適性化、在地化及生活化發展相關課程單元設計。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以國小、國中、高中職為教學對象，且不限領域、科目。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課程取材可延伸與家庭、學校及社區、民俗節慶、文物特產、自然景觀、歷史地理、文學藝術、流行文化及科技元素等範圍進行統整規劃設計或創作表現。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以學習者為主體，強化學生「人與自己」、「人與社會」、「人與自然」的連結關係。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著重學生學習經驗的引發、串連及深化，適切呈現教學對學生的影響。</w:t>
      </w:r>
    </w:p>
    <w:p w:rsidR="00073264" w:rsidRDefault="00ED7F21" w:rsidP="00073264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鼓勵適切融入資訊科技元素並結合</w:t>
      </w:r>
      <w:r w:rsidRPr="00ED7F21">
        <w:rPr>
          <w:rFonts w:eastAsia="標楷體"/>
          <w:color w:val="000000"/>
        </w:rPr>
        <w:t>12</w:t>
      </w:r>
      <w:r w:rsidRPr="00ED7F21">
        <w:rPr>
          <w:rFonts w:eastAsia="標楷體" w:hint="eastAsia"/>
          <w:color w:val="000000"/>
        </w:rPr>
        <w:t>年國教課綱核心素養。</w:t>
      </w:r>
    </w:p>
    <w:p w:rsid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/>
          <w:color w:val="000000"/>
        </w:rPr>
        <w:t>投稿課程</w:t>
      </w:r>
      <w:r w:rsidRPr="00073264">
        <w:rPr>
          <w:rFonts w:eastAsia="標楷體" w:hint="eastAsia"/>
          <w:color w:val="000000"/>
        </w:rPr>
        <w:t>單元設計</w:t>
      </w:r>
      <w:r w:rsidRPr="00073264">
        <w:rPr>
          <w:rFonts w:eastAsia="標楷體"/>
          <w:color w:val="000000"/>
        </w:rPr>
        <w:t>如已實際進行教學尤佳。</w:t>
      </w:r>
    </w:p>
    <w:p w:rsidR="00ED7F21" w:rsidRP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 w:hint="eastAsia"/>
          <w:color w:val="000000"/>
        </w:rPr>
        <w:t>每組教案設計，可至多</w:t>
      </w:r>
      <w:r w:rsidRPr="00073264">
        <w:rPr>
          <w:rFonts w:eastAsia="標楷體" w:hint="eastAsia"/>
          <w:color w:val="000000"/>
        </w:rPr>
        <w:t>2</w:t>
      </w:r>
      <w:r w:rsidRPr="00073264">
        <w:rPr>
          <w:rFonts w:eastAsia="標楷體" w:hint="eastAsia"/>
          <w:color w:val="000000"/>
        </w:rPr>
        <w:t>位人員共同設計。</w:t>
      </w:r>
    </w:p>
    <w:p w:rsidR="00EF04E1" w:rsidRPr="00ED7F21" w:rsidRDefault="00EF04E1" w:rsidP="00C30121">
      <w:pPr>
        <w:jc w:val="both"/>
        <w:rPr>
          <w:rFonts w:eastAsia="標楷體"/>
          <w:bCs/>
          <w:color w:val="000000"/>
        </w:rPr>
      </w:pPr>
    </w:p>
    <w:p w:rsidR="008159AF" w:rsidRPr="00BE356B" w:rsidRDefault="002D13E9" w:rsidP="00BE356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8159AF" w:rsidRPr="00BE356B">
        <w:rPr>
          <w:rFonts w:eastAsia="標楷體" w:hint="eastAsia"/>
          <w:b/>
          <w:bCs/>
          <w:color w:val="000000"/>
        </w:rPr>
        <w:t>選與公告時程</w:t>
      </w:r>
    </w:p>
    <w:p w:rsidR="00BD352A" w:rsidRPr="00C53C93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徵件日期：</w:t>
      </w:r>
      <w:r w:rsidR="00DD30F8">
        <w:rPr>
          <w:rFonts w:eastAsia="標楷體" w:hint="eastAsia"/>
        </w:rPr>
        <w:t>即日起</w:t>
      </w:r>
      <w:r w:rsidRPr="00B90297">
        <w:rPr>
          <w:rFonts w:eastAsia="標楷體" w:hint="eastAsia"/>
        </w:rPr>
        <w:t>至</w:t>
      </w:r>
      <w:r w:rsidRPr="00B90297">
        <w:rPr>
          <w:rFonts w:eastAsia="標楷體"/>
        </w:rPr>
        <w:t>1</w:t>
      </w:r>
      <w:r w:rsidR="00FB6D05" w:rsidRPr="00B90297">
        <w:rPr>
          <w:rFonts w:eastAsia="標楷體" w:hint="eastAsia"/>
        </w:rPr>
        <w:t>10</w:t>
      </w:r>
      <w:r w:rsidRPr="00B90297">
        <w:rPr>
          <w:rFonts w:eastAsia="標楷體" w:hint="eastAsia"/>
        </w:rPr>
        <w:t>年</w:t>
      </w:r>
      <w:r w:rsidR="00FB6D05" w:rsidRPr="00B90297">
        <w:rPr>
          <w:rFonts w:eastAsia="標楷體"/>
        </w:rPr>
        <w:t>1</w:t>
      </w:r>
      <w:r w:rsidRPr="00B90297">
        <w:rPr>
          <w:rFonts w:eastAsia="標楷體" w:hint="eastAsia"/>
        </w:rPr>
        <w:t>月</w:t>
      </w:r>
      <w:r w:rsidR="00FB6D05" w:rsidRPr="00B90297">
        <w:rPr>
          <w:rFonts w:eastAsia="標楷體"/>
        </w:rPr>
        <w:t>6</w:t>
      </w:r>
      <w:r w:rsidRPr="00B90297">
        <w:rPr>
          <w:rFonts w:eastAsia="標楷體" w:hint="eastAsia"/>
        </w:rPr>
        <w:t>日</w:t>
      </w:r>
      <w:r w:rsidR="00846BA5" w:rsidRPr="00B90297">
        <w:rPr>
          <w:rFonts w:eastAsia="標楷體" w:hint="eastAsia"/>
        </w:rPr>
        <w:t>止</w:t>
      </w:r>
      <w:r w:rsidR="00846BA5" w:rsidRPr="00846BA5">
        <w:rPr>
          <w:rFonts w:eastAsia="標楷體" w:hint="eastAsia"/>
          <w:color w:val="000000"/>
        </w:rPr>
        <w:t>。</w:t>
      </w:r>
    </w:p>
    <w:p w:rsidR="008A42CB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得獎名單公告：</w:t>
      </w:r>
      <w:r w:rsidRPr="00C53C93">
        <w:rPr>
          <w:rFonts w:eastAsia="標楷體"/>
          <w:color w:val="000000"/>
        </w:rPr>
        <w:t>1</w:t>
      </w:r>
      <w:r w:rsidR="00C11F72" w:rsidRPr="00C53C93">
        <w:rPr>
          <w:rFonts w:eastAsia="標楷體"/>
          <w:color w:val="000000"/>
        </w:rPr>
        <w:t>10</w:t>
      </w:r>
      <w:r w:rsidRPr="00C53C93">
        <w:rPr>
          <w:rFonts w:eastAsia="標楷體" w:hint="eastAsia"/>
          <w:color w:val="000000"/>
        </w:rPr>
        <w:t>年</w:t>
      </w:r>
      <w:r w:rsidR="00C11F72" w:rsidRPr="00C53C93">
        <w:rPr>
          <w:rFonts w:eastAsia="標楷體"/>
          <w:color w:val="000000"/>
        </w:rPr>
        <w:t>1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 w:rsidR="00B90297">
        <w:rPr>
          <w:rFonts w:eastAsia="標楷體" w:hint="eastAsia"/>
          <w:color w:val="000000"/>
        </w:rPr>
        <w:t>5</w:t>
      </w:r>
      <w:r w:rsidRPr="00C53C93">
        <w:rPr>
          <w:rFonts w:eastAsia="標楷體" w:hint="eastAsia"/>
          <w:color w:val="000000"/>
        </w:rPr>
        <w:t>日</w:t>
      </w:r>
      <w:r w:rsidR="00C11F72" w:rsidRPr="00C53C93">
        <w:rPr>
          <w:rFonts w:eastAsia="標楷體" w:hint="eastAsia"/>
          <w:color w:val="000000"/>
        </w:rPr>
        <w:t>公告於廣達文教基金會官方網站</w:t>
      </w:r>
      <w:r w:rsidRPr="00C53C93">
        <w:rPr>
          <w:rFonts w:eastAsia="標楷體" w:hint="eastAsia"/>
          <w:color w:val="000000"/>
        </w:rPr>
        <w:t>。</w:t>
      </w:r>
    </w:p>
    <w:p w:rsidR="00EE3C05" w:rsidRPr="00C53C93" w:rsidRDefault="00EE3C05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獎勵寄發</w:t>
      </w:r>
      <w:r>
        <w:rPr>
          <w:rFonts w:eastAsia="標楷體" w:hint="eastAsia"/>
          <w:color w:val="000000"/>
        </w:rPr>
        <w:t>:</w:t>
      </w:r>
      <w:r w:rsidRPr="00EE3C05">
        <w:rPr>
          <w:rFonts w:eastAsia="標楷體"/>
          <w:color w:val="000000"/>
        </w:rPr>
        <w:t xml:space="preserve"> </w:t>
      </w:r>
      <w:r w:rsidRPr="00C53C93">
        <w:rPr>
          <w:rFonts w:eastAsia="標楷體"/>
          <w:color w:val="000000"/>
        </w:rPr>
        <w:t>110</w:t>
      </w:r>
      <w:r w:rsidRPr="00C53C93"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>2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2</w:t>
      </w:r>
      <w:r w:rsidRPr="00C53C93">
        <w:rPr>
          <w:rFonts w:eastAsia="標楷體" w:hint="eastAsia"/>
          <w:color w:val="000000"/>
        </w:rPr>
        <w:t>日</w:t>
      </w:r>
      <w:r>
        <w:rPr>
          <w:rFonts w:eastAsia="標楷體" w:hint="eastAsia"/>
          <w:color w:val="000000"/>
        </w:rPr>
        <w:t>起寄發。</w:t>
      </w:r>
    </w:p>
    <w:p w:rsidR="008A42CB" w:rsidRPr="00C30121" w:rsidRDefault="008A42CB" w:rsidP="00C30121">
      <w:pPr>
        <w:tabs>
          <w:tab w:val="left" w:pos="567"/>
        </w:tabs>
        <w:spacing w:line="400" w:lineRule="exact"/>
        <w:rPr>
          <w:rFonts w:eastAsia="標楷體"/>
          <w:b/>
          <w:bCs/>
          <w:color w:val="000000"/>
        </w:rPr>
      </w:pPr>
    </w:p>
    <w:p w:rsidR="00DB7211" w:rsidRDefault="00A9153D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 w:rsidRPr="00DB7211">
        <w:rPr>
          <w:rFonts w:eastAsia="標楷體"/>
          <w:b/>
          <w:bCs/>
          <w:color w:val="000000"/>
        </w:rPr>
        <w:t>評審項目</w:t>
      </w:r>
    </w:p>
    <w:p w:rsidR="00ED7F21" w:rsidRPr="006A7E48" w:rsidRDefault="0002224E" w:rsidP="00ED7F21">
      <w:pPr>
        <w:pStyle w:val="a3"/>
        <w:numPr>
          <w:ilvl w:val="0"/>
          <w:numId w:val="25"/>
        </w:numPr>
        <w:ind w:leftChars="0"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 w:themeColor="text1"/>
        </w:rPr>
        <w:t xml:space="preserve"> </w:t>
      </w:r>
      <w:r w:rsidR="00ED7F21" w:rsidRPr="006A7E48">
        <w:rPr>
          <w:rFonts w:eastAsia="標楷體" w:hint="eastAsia"/>
          <w:color w:val="000000"/>
        </w:rPr>
        <w:t>主題表達</w:t>
      </w:r>
      <w:r w:rsidR="00ED7F21">
        <w:rPr>
          <w:rFonts w:eastAsia="標楷體"/>
          <w:color w:val="000000"/>
        </w:rPr>
        <w:t>3</w:t>
      </w:r>
      <w:r w:rsidR="00ED7F21" w:rsidRPr="006A7E48">
        <w:rPr>
          <w:rFonts w:eastAsia="標楷體"/>
          <w:color w:val="000000"/>
        </w:rPr>
        <w:t>0%</w:t>
      </w:r>
      <w:r w:rsidR="00ED7F21" w:rsidRPr="006A7E48">
        <w:rPr>
          <w:rFonts w:eastAsia="標楷體" w:hint="eastAsia"/>
          <w:color w:val="000000"/>
        </w:rPr>
        <w:t>：運用展覽主題之核心概念於課程教學中。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6A7E48">
        <w:rPr>
          <w:rFonts w:eastAsia="標楷體" w:hint="eastAsia"/>
          <w:color w:val="000000"/>
        </w:rPr>
        <w:t>課程完整性</w:t>
      </w:r>
      <w:r>
        <w:rPr>
          <w:rFonts w:eastAsia="標楷體"/>
          <w:color w:val="000000"/>
        </w:rPr>
        <w:t>3</w:t>
      </w:r>
      <w:r w:rsidRPr="006A7E48">
        <w:rPr>
          <w:rFonts w:eastAsia="標楷體"/>
          <w:color w:val="000000"/>
        </w:rPr>
        <w:t>0%</w:t>
      </w:r>
      <w:r w:rsidRPr="006A7E48">
        <w:rPr>
          <w:rFonts w:eastAsia="標楷體" w:hint="eastAsia"/>
          <w:color w:val="000000"/>
        </w:rPr>
        <w:t>：課程設計詳實完整，並可易於供其他教師運用。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創意策略</w:t>
      </w:r>
      <w:r w:rsidRPr="00ED7F21">
        <w:rPr>
          <w:rFonts w:eastAsia="標楷體" w:hint="eastAsia"/>
          <w:color w:val="000000"/>
        </w:rPr>
        <w:t>2</w:t>
      </w:r>
      <w:r w:rsidRPr="00ED7F21">
        <w:rPr>
          <w:rFonts w:eastAsia="標楷體"/>
          <w:color w:val="000000"/>
        </w:rPr>
        <w:t>0%</w:t>
      </w:r>
      <w:r w:rsidRPr="00ED7F21">
        <w:rPr>
          <w:rFonts w:eastAsia="標楷體" w:hint="eastAsia"/>
          <w:color w:val="000000"/>
        </w:rPr>
        <w:t>：使用不同且前所未見的教學方法達成教學目標。</w:t>
      </w:r>
    </w:p>
    <w:p w:rsidR="00A9153D" w:rsidRP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多元評量方式</w:t>
      </w:r>
      <w:r w:rsidRPr="00ED7F21">
        <w:rPr>
          <w:rFonts w:eastAsia="標楷體"/>
          <w:color w:val="000000"/>
        </w:rPr>
        <w:t>20%</w:t>
      </w:r>
      <w:r w:rsidRPr="00ED7F21">
        <w:rPr>
          <w:rFonts w:eastAsia="標楷體" w:hint="eastAsia"/>
          <w:color w:val="000000"/>
        </w:rPr>
        <w:t>：運用不同方式及工具進行評量。</w:t>
      </w:r>
    </w:p>
    <w:p w:rsidR="0083669D" w:rsidRPr="008C2075" w:rsidRDefault="0083669D" w:rsidP="0083669D">
      <w:pPr>
        <w:pStyle w:val="a3"/>
        <w:ind w:leftChars="0" w:left="864"/>
        <w:rPr>
          <w:rFonts w:eastAsia="標楷體"/>
          <w:bCs/>
          <w:color w:val="000000" w:themeColor="text1"/>
        </w:rPr>
      </w:pPr>
    </w:p>
    <w:p w:rsidR="00C03333" w:rsidRDefault="00C03333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獎勵</w:t>
      </w:r>
    </w:p>
    <w:p w:rsidR="00AC2456" w:rsidRPr="00AC2456" w:rsidRDefault="00AC2456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>
        <w:rPr>
          <w:rFonts w:eastAsia="標楷體" w:hint="eastAsia"/>
          <w:color w:val="000000"/>
        </w:rPr>
        <w:t>預計</w:t>
      </w:r>
      <w:r w:rsidR="002D13E9">
        <w:rPr>
          <w:rFonts w:eastAsia="標楷體" w:hint="eastAsia"/>
          <w:color w:val="000000"/>
        </w:rPr>
        <w:t>徵</w:t>
      </w:r>
      <w:r>
        <w:rPr>
          <w:rFonts w:eastAsia="標楷體" w:hint="eastAsia"/>
          <w:color w:val="000000"/>
        </w:rPr>
        <w:t>選</w:t>
      </w:r>
      <w:r w:rsidR="00E9625F">
        <w:rPr>
          <w:rFonts w:eastAsia="標楷體" w:hint="eastAsia"/>
          <w:color w:val="000000"/>
        </w:rPr>
        <w:t>11</w:t>
      </w:r>
      <w:r w:rsidR="00E9625F">
        <w:rPr>
          <w:rFonts w:eastAsia="標楷體" w:hint="eastAsia"/>
          <w:color w:val="000000"/>
        </w:rPr>
        <w:t>展共</w:t>
      </w:r>
      <w:r>
        <w:rPr>
          <w:rFonts w:eastAsia="標楷體" w:hint="eastAsia"/>
          <w:color w:val="000000"/>
        </w:rPr>
        <w:t>60</w:t>
      </w:r>
      <w:r>
        <w:rPr>
          <w:rFonts w:eastAsia="標楷體" w:hint="eastAsia"/>
          <w:color w:val="000000"/>
        </w:rPr>
        <w:t>個教學教案。</w:t>
      </w:r>
    </w:p>
    <w:p w:rsidR="00C03333" w:rsidRPr="00E469DD" w:rsidRDefault="00E469DD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 w:rsidRPr="00E469DD">
        <w:rPr>
          <w:rFonts w:eastAsia="標楷體" w:hint="eastAsia"/>
          <w:color w:val="000000"/>
        </w:rPr>
        <w:t>凡入選</w:t>
      </w:r>
      <w:r>
        <w:rPr>
          <w:rFonts w:eastAsia="標楷體" w:hint="eastAsia"/>
          <w:color w:val="000000"/>
        </w:rPr>
        <w:t>者</w:t>
      </w:r>
      <w:r w:rsidR="002D13E9">
        <w:rPr>
          <w:rFonts w:eastAsia="標楷體" w:hint="eastAsia"/>
          <w:color w:val="000000"/>
        </w:rPr>
        <w:t>以組為單位，一組</w:t>
      </w:r>
      <w:r>
        <w:rPr>
          <w:rFonts w:eastAsia="標楷體" w:hint="eastAsia"/>
          <w:color w:val="000000"/>
        </w:rPr>
        <w:t>贈送</w:t>
      </w:r>
      <w:r w:rsidRPr="00E469DD">
        <w:rPr>
          <w:rFonts w:eastAsia="標楷體" w:hint="eastAsia"/>
          <w:color w:val="000000"/>
        </w:rPr>
        <w:t>「</w:t>
      </w:r>
      <w:r w:rsidR="00C03333" w:rsidRPr="00C03333">
        <w:rPr>
          <w:rFonts w:eastAsia="標楷體" w:hint="eastAsia"/>
          <w:bCs/>
          <w:color w:val="000000"/>
        </w:rPr>
        <w:t>傳家</w:t>
      </w:r>
      <w:r>
        <w:rPr>
          <w:rFonts w:eastAsia="標楷體"/>
          <w:bCs/>
          <w:color w:val="000000"/>
        </w:rPr>
        <w:t>-</w:t>
      </w:r>
      <w:r w:rsidR="00C03333" w:rsidRPr="00C03333">
        <w:rPr>
          <w:rFonts w:eastAsia="標楷體" w:hint="eastAsia"/>
          <w:bCs/>
          <w:color w:val="000000"/>
        </w:rPr>
        <w:t>中國人的智慧</w:t>
      </w:r>
      <w:r>
        <w:rPr>
          <w:rFonts w:ascii="微軟正黑體" w:eastAsia="微軟正黑體" w:hAnsi="微軟正黑體" w:hint="eastAsia"/>
          <w:bCs/>
          <w:color w:val="000000"/>
        </w:rPr>
        <w:t>」</w:t>
      </w:r>
      <w:r w:rsidR="00C03333" w:rsidRPr="00C03333">
        <w:rPr>
          <w:rFonts w:eastAsia="標楷體" w:hint="eastAsia"/>
          <w:bCs/>
          <w:color w:val="000000"/>
        </w:rPr>
        <w:t>套書</w:t>
      </w:r>
      <w:r>
        <w:rPr>
          <w:rFonts w:eastAsia="標楷體" w:hint="eastAsia"/>
          <w:bCs/>
          <w:color w:val="000000"/>
        </w:rPr>
        <w:t>一套</w:t>
      </w:r>
      <w:r w:rsidR="00C03333" w:rsidRPr="00E469DD">
        <w:rPr>
          <w:rFonts w:eastAsia="標楷體" w:hint="eastAsia"/>
          <w:bCs/>
          <w:color w:val="000000"/>
        </w:rPr>
        <w:t>(</w:t>
      </w:r>
      <w:r>
        <w:rPr>
          <w:rFonts w:eastAsia="標楷體" w:hint="eastAsia"/>
          <w:bCs/>
          <w:color w:val="000000"/>
        </w:rPr>
        <w:t>內</w:t>
      </w:r>
      <w:r w:rsidR="002F1E7E">
        <w:rPr>
          <w:rFonts w:eastAsia="標楷體" w:hint="eastAsia"/>
          <w:bCs/>
          <w:color w:val="000000"/>
        </w:rPr>
        <w:t>含</w:t>
      </w:r>
      <w:r>
        <w:rPr>
          <w:rFonts w:eastAsia="標楷體" w:hint="eastAsia"/>
          <w:bCs/>
          <w:color w:val="000000"/>
        </w:rPr>
        <w:t>書籍</w:t>
      </w:r>
      <w:r w:rsidR="00C03333" w:rsidRPr="00E469DD">
        <w:rPr>
          <w:rFonts w:eastAsia="標楷體" w:hint="eastAsia"/>
          <w:bCs/>
          <w:color w:val="000000"/>
        </w:rPr>
        <w:t>四冊、展示架、光碟</w:t>
      </w:r>
      <w:r>
        <w:rPr>
          <w:rFonts w:eastAsia="標楷體" w:hint="eastAsia"/>
          <w:bCs/>
          <w:color w:val="000000"/>
        </w:rPr>
        <w:t>、成語諺語</w:t>
      </w:r>
      <w:r>
        <w:rPr>
          <w:rFonts w:eastAsia="標楷體" w:hint="eastAsia"/>
          <w:bCs/>
          <w:color w:val="000000"/>
        </w:rPr>
        <w:t>2</w:t>
      </w:r>
      <w:r>
        <w:rPr>
          <w:rFonts w:eastAsia="標楷體" w:hint="eastAsia"/>
          <w:bCs/>
          <w:color w:val="000000"/>
        </w:rPr>
        <w:t>冊</w:t>
      </w:r>
      <w:r w:rsidR="00C03333" w:rsidRPr="00E469DD">
        <w:rPr>
          <w:rFonts w:eastAsia="標楷體" w:hint="eastAsia"/>
          <w:bCs/>
          <w:color w:val="000000"/>
        </w:rPr>
        <w:t>)</w:t>
      </w:r>
      <w:r w:rsidR="00C03333" w:rsidRPr="00E469DD">
        <w:rPr>
          <w:rFonts w:eastAsia="標楷體" w:hint="eastAsia"/>
          <w:bCs/>
          <w:color w:val="000000"/>
        </w:rPr>
        <w:t>。</w:t>
      </w:r>
      <w:r w:rsidR="00684485">
        <w:rPr>
          <w:rFonts w:eastAsia="標楷體" w:hint="eastAsia"/>
          <w:bCs/>
          <w:color w:val="000000"/>
        </w:rPr>
        <w:t>書籍採宅配運送，運費自付</w:t>
      </w:r>
      <w:r w:rsidR="00684485">
        <w:rPr>
          <w:rFonts w:eastAsia="標楷體" w:hint="eastAsia"/>
          <w:bCs/>
          <w:color w:val="000000"/>
        </w:rPr>
        <w:t>(</w:t>
      </w:r>
      <w:r w:rsidR="00AC2456">
        <w:rPr>
          <w:rFonts w:eastAsia="標楷體"/>
          <w:bCs/>
          <w:color w:val="000000"/>
        </w:rPr>
        <w:t>1</w:t>
      </w:r>
      <w:r w:rsidR="00AC2456">
        <w:rPr>
          <w:rFonts w:eastAsia="標楷體" w:hint="eastAsia"/>
          <w:bCs/>
          <w:color w:val="000000"/>
        </w:rPr>
        <w:t>套書籍</w:t>
      </w:r>
      <w:r w:rsidR="00684485">
        <w:rPr>
          <w:rFonts w:eastAsia="標楷體" w:hint="eastAsia"/>
          <w:bCs/>
          <w:color w:val="000000"/>
        </w:rPr>
        <w:t>台灣本島</w:t>
      </w:r>
      <w:r w:rsidR="00684485">
        <w:rPr>
          <w:rFonts w:eastAsia="標楷體"/>
          <w:bCs/>
          <w:color w:val="000000"/>
        </w:rPr>
        <w:t>170</w:t>
      </w:r>
      <w:r w:rsidR="007B46C4">
        <w:rPr>
          <w:rFonts w:eastAsia="標楷體" w:hint="eastAsia"/>
          <w:bCs/>
          <w:color w:val="000000"/>
        </w:rPr>
        <w:t>-210</w:t>
      </w:r>
      <w:r w:rsidR="00684485">
        <w:rPr>
          <w:rFonts w:eastAsia="標楷體" w:hint="eastAsia"/>
          <w:bCs/>
          <w:color w:val="000000"/>
        </w:rPr>
        <w:t>元，離島</w:t>
      </w:r>
      <w:r w:rsidR="00684485">
        <w:rPr>
          <w:rFonts w:eastAsia="標楷體" w:hint="eastAsia"/>
          <w:bCs/>
          <w:color w:val="000000"/>
        </w:rPr>
        <w:t>280</w:t>
      </w:r>
      <w:r w:rsidR="007B46C4">
        <w:rPr>
          <w:rFonts w:eastAsia="標楷體"/>
          <w:bCs/>
          <w:color w:val="000000"/>
        </w:rPr>
        <w:t>-</w:t>
      </w:r>
      <w:r w:rsidR="007B46C4">
        <w:rPr>
          <w:rFonts w:eastAsia="標楷體"/>
          <w:bCs/>
          <w:color w:val="000000"/>
        </w:rPr>
        <w:lastRenderedPageBreak/>
        <w:t>320</w:t>
      </w:r>
      <w:r w:rsidR="00684485">
        <w:rPr>
          <w:rFonts w:eastAsia="標楷體" w:hint="eastAsia"/>
          <w:bCs/>
          <w:color w:val="000000"/>
        </w:rPr>
        <w:t>元</w:t>
      </w:r>
      <w:r w:rsidR="00684485">
        <w:rPr>
          <w:rFonts w:eastAsia="標楷體" w:hint="eastAsia"/>
          <w:bCs/>
          <w:color w:val="000000"/>
        </w:rPr>
        <w:t>)</w:t>
      </w:r>
    </w:p>
    <w:p w:rsidR="00C03333" w:rsidRDefault="00684485" w:rsidP="00C03333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hanging="676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入選</w:t>
      </w:r>
      <w:r w:rsidR="002D13E9">
        <w:rPr>
          <w:rFonts w:eastAsia="標楷體" w:hint="eastAsia"/>
          <w:bCs/>
          <w:color w:val="000000"/>
        </w:rPr>
        <w:t>獎狀</w:t>
      </w:r>
      <w:r w:rsidR="00073264">
        <w:rPr>
          <w:rFonts w:eastAsia="標楷體" w:hint="eastAsia"/>
          <w:bCs/>
          <w:color w:val="000000"/>
        </w:rPr>
        <w:t>，每人</w:t>
      </w:r>
      <w:r w:rsidR="00073264" w:rsidRPr="00E717FC">
        <w:rPr>
          <w:rFonts w:eastAsia="標楷體" w:hint="eastAsia"/>
          <w:bCs/>
          <w:color w:val="000000"/>
        </w:rPr>
        <w:t>一紙</w:t>
      </w:r>
      <w:r w:rsidR="00073264">
        <w:rPr>
          <w:rFonts w:eastAsia="標楷體" w:hint="eastAsia"/>
          <w:bCs/>
          <w:color w:val="000000"/>
        </w:rPr>
        <w:t>。</w:t>
      </w:r>
      <w:r w:rsidR="00C03333" w:rsidRPr="00C03333">
        <w:rPr>
          <w:rFonts w:eastAsia="標楷體" w:hint="eastAsia"/>
          <w:bCs/>
          <w:color w:val="000000"/>
        </w:rPr>
        <w:t xml:space="preserve"> </w:t>
      </w:r>
    </w:p>
    <w:p w:rsidR="008C2075" w:rsidRPr="00684485" w:rsidRDefault="008C2075" w:rsidP="00684485">
      <w:pPr>
        <w:tabs>
          <w:tab w:val="left" w:pos="567"/>
        </w:tabs>
        <w:spacing w:line="400" w:lineRule="exact"/>
        <w:rPr>
          <w:rFonts w:eastAsia="標楷體"/>
          <w:bCs/>
          <w:color w:val="000000"/>
        </w:rPr>
      </w:pPr>
    </w:p>
    <w:p w:rsidR="008A42CB" w:rsidRDefault="002D13E9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BE356B">
        <w:rPr>
          <w:rFonts w:eastAsia="標楷體" w:hint="eastAsia"/>
          <w:b/>
          <w:bCs/>
          <w:color w:val="000000"/>
        </w:rPr>
        <w:t>件</w:t>
      </w:r>
      <w:r w:rsidR="00ED7F21">
        <w:rPr>
          <w:rFonts w:eastAsia="標楷體" w:hint="eastAsia"/>
          <w:b/>
          <w:bCs/>
          <w:color w:val="000000"/>
        </w:rPr>
        <w:t>方式</w:t>
      </w:r>
      <w:r w:rsidR="00BE356B">
        <w:rPr>
          <w:rFonts w:eastAsia="標楷體" w:hint="eastAsia"/>
          <w:b/>
          <w:bCs/>
          <w:color w:val="000000"/>
        </w:rPr>
        <w:t>說明</w:t>
      </w: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890AFA">
        <w:rPr>
          <w:rFonts w:eastAsia="標楷體" w:hint="eastAsia"/>
          <w:bCs/>
          <w:color w:val="000000"/>
        </w:rPr>
        <w:t>限制</w:t>
      </w:r>
      <w:r>
        <w:rPr>
          <w:rFonts w:eastAsia="標楷體" w:hint="eastAsia"/>
          <w:bCs/>
          <w:color w:val="000000"/>
        </w:rPr>
        <w:t>使用</w:t>
      </w:r>
      <w:r w:rsidRPr="00890AFA">
        <w:rPr>
          <w:rFonts w:eastAsia="標楷體" w:hint="eastAsia"/>
          <w:bCs/>
          <w:color w:val="000000"/>
        </w:rPr>
        <w:t>google</w:t>
      </w:r>
      <w:r>
        <w:rPr>
          <w:rFonts w:eastAsia="標楷體" w:hint="eastAsia"/>
          <w:bCs/>
          <w:color w:val="000000"/>
        </w:rPr>
        <w:t>帳號以及線上報名。</w:t>
      </w:r>
    </w:p>
    <w:p w:rsidR="00ED7F21" w:rsidRPr="002F1E7E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8C989" wp14:editId="59384CE8">
                <wp:simplePos x="0" y="0"/>
                <wp:positionH relativeFrom="column">
                  <wp:posOffset>1481243</wp:posOffset>
                </wp:positionH>
                <wp:positionV relativeFrom="paragraph">
                  <wp:posOffset>248920</wp:posOffset>
                </wp:positionV>
                <wp:extent cx="3302000" cy="440267"/>
                <wp:effectExtent l="0" t="0" r="12700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r w:rsidRPr="00993C09">
                              <w:rPr>
                                <w:rFonts w:hint="eastAsia"/>
                              </w:rPr>
                              <w:t>參賽者註冊</w:t>
                            </w:r>
                            <w:r w:rsidRPr="00993C09">
                              <w:t>google</w:t>
                            </w:r>
                            <w:r w:rsidRPr="00993C09">
                              <w:rPr>
                                <w:rFonts w:hint="eastAsia"/>
                              </w:rPr>
                              <w:t>帳號並登入雲端硬碟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8C989" id="矩形 5" o:spid="_x0000_s1026" style="position:absolute;left:0;text-align:left;margin-left:116.65pt;margin-top:19.6pt;width:260pt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cehQIAAEEFAAAOAAAAZHJzL2Uyb0RvYy54bWysVMFu2zAMvQ/YPwi6r3bSpt2COkXQosOA&#10;oi3WDj0rslQbkEWNUmJnPzNgt37EPmfYb4ySHbdoix2GXWxKJB/JR1LHJ11j2Eahr8EWfLKXc6as&#10;hLK29wX/cnv+7j1nPghbCgNWFXyrPD9ZvH1z3Lq5mkIFplTICMT6eesKXoXg5lnmZaUa4ffAKUtK&#10;DdiIQEe8z0oULaE3Jpvm+WHWApYOQSrv6fasV/JFwtdayXCltVeBmYJTbiF9MX1X8ZstjsX8HoWr&#10;ajmkIf4hi0bUloKOUGciCLbG+gVUU0sEDzrsSWgy0LqWKtVA1UzyZ9XcVMKpVAuR491Ik/9/sPJy&#10;c42sLgs+48yKhlr0+/vDr58/2Cxy0zo/J5Mbd43DyZMYC+00NvFPJbAu8bkd+VRdYJIu9/dz6hHR&#10;Lkl3cJBPD48iaPbo7dCHjwoaFoWCI/Ur0Sg2Fz70pjsT8ovZ9PGTFLZGxRSM/aw01UARp8k7TY86&#10;Ncg2gvoupFQ2THpVJUrVX88otTQAlM/okbJLgBFZ18aM2ANAnMyX2H2ug310VWn4Ruf8b4n1zqNH&#10;igw2jM5NbQFfAzBU1RC5t9+R1FMTWQrdqiOTKK6g3FKzEfot8E6e10T7hfDhWiCNPXWKVjlc0Ucb&#10;aAsOg8RZBfjttftoT9NIWs5aWqOC+69rgYoz88nSnH6YUN9p79LhYHY0pQM+1ayeauy6OQXq2IQe&#10;DSeTGO2D2YkaobmjjV/GqKQSVlLsgsuAu8Np6Neb3gyplstkRrvmRLiwN05G8EhwHKvb7k6gG2Yv&#10;0NRewm7lxPzZCPa20dPCch1A12k+H3kdqKc9TTM0vCnxIXh6TlaPL9/iDwAAAP//AwBQSwMEFAAG&#10;AAgAAAAhAD3meZPdAAAACgEAAA8AAABkcnMvZG93bnJldi54bWxMj8FOwzAMhu9IvENkJG4sXaux&#10;0TWd0CQuSBy28QBe4zVlTVI16dq+Pd4JjrY//f/nYjfZVtyoD413CpaLBAS5yuvG1Qq+Tx8vGxAh&#10;otPYekcKZgqwKx8fCsy1H92BbsdYCw5xIUcFJsYulzJUhiyGhe/I8e3ie4uRx76WuseRw20r0yR5&#10;lRYbxw0GO9obqq7HwXIJ0mFersf99ctMnw218w8Ns1LPT9P7FkSkKf7BcNdndSjZ6ewHp4NoFaRZ&#10;ljGqIHtLQTCwXt0XZyaTzQpkWcj/L5S/AAAA//8DAFBLAQItABQABgAIAAAAIQC2gziS/gAAAOEB&#10;AAATAAAAAAAAAAAAAAAAAAAAAABbQ29udGVudF9UeXBlc10ueG1sUEsBAi0AFAAGAAgAAAAhADj9&#10;If/WAAAAlAEAAAsAAAAAAAAAAAAAAAAALwEAAF9yZWxzLy5yZWxzUEsBAi0AFAAGAAgAAAAhAPQE&#10;9x6FAgAAQQUAAA4AAAAAAAAAAAAAAAAALgIAAGRycy9lMm9Eb2MueG1sUEsBAi0AFAAGAAgAAAAh&#10;AD3meZPdAAAACgEAAA8AAAAAAAAAAAAAAAAA3wQAAGRycy9kb3ducmV2LnhtbFBLBQYAAAAABAAE&#10;APMAAADpBQAAAAA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r w:rsidRPr="00993C09">
                        <w:rPr>
                          <w:rFonts w:hint="eastAsia"/>
                        </w:rPr>
                        <w:t>參賽者註冊</w:t>
                      </w:r>
                      <w:r w:rsidRPr="00993C09">
                        <w:t>google</w:t>
                      </w:r>
                      <w:r w:rsidRPr="00993C09">
                        <w:rPr>
                          <w:rFonts w:hint="eastAsia"/>
                        </w:rPr>
                        <w:t>帳號並登入雲端硬碟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F1E7E">
        <w:rPr>
          <w:rFonts w:ascii="微軟正黑體" w:eastAsia="微軟正黑體" w:hAnsi="微軟正黑體" w:hint="eastAsia"/>
          <w:bCs/>
        </w:rPr>
        <w:t>流程:</w: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B4CB3" wp14:editId="60EA68DC">
                <wp:simplePos x="0" y="0"/>
                <wp:positionH relativeFrom="column">
                  <wp:posOffset>2954231</wp:posOffset>
                </wp:positionH>
                <wp:positionV relativeFrom="paragraph">
                  <wp:posOffset>206163</wp:posOffset>
                </wp:positionV>
                <wp:extent cx="338667" cy="313266"/>
                <wp:effectExtent l="19050" t="0" r="23495" b="29845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56A0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1" o:spid="_x0000_s1026" type="#_x0000_t67" style="position:absolute;margin-left:232.6pt;margin-top:16.25pt;width:26.65pt;height:24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FFrgIAALUFAAAOAAAAZHJzL2Uyb0RvYy54bWysVM1uEzEQviPxDpbvdPPTpiXqpopaFSFV&#10;bUSLena8dtaS12NsJ5vwClzgyIkngDMPBILHYOzdbNpSgYTIwfF4Zr6Z+XZmjk/WlSYr4bwCk9P+&#10;Xo8SYTgUyixy+vrm/NkRJT4wUzANRuR0Izw9mTx9clzbsRhACboQjiCI8ePa5rQMwY6zzPNSVMzv&#10;gRUGlRJcxQKKbpEVjtWIXuls0OuNshpcYR1w4T2+njVKOkn4UgoerqT0IhCdU8wtpNOlcx7PbHLM&#10;xgvHbKl4mwb7hywqpgwG7aDOWGBk6dRvUJXiDjzIsMehykBKxUWqAavp9x5Uc10yK1ItSI63HU3+&#10;/8Hyy9XMEVXgt+tTYliF3+j7+w/fvr778eXzz4+fCD4jR7X1YzS9tjPXSh6vseC1dFX8x1LIOvG6&#10;6XgV60A4Pg6HR6PRISUcVcP+cDAaRcxs52ydDy8EVCReclpAbabOQZ0oZasLHxr7rV0M6EGr4lxp&#10;nYTYL+JUO7Ji+KXni5Q1Rrhnpc3fHMP6EUeEiZ5ZJKEpO93CRouIp80rIZFCLHSQEk7Nu0uGcS5M&#10;6DeqkhWiyfGgh7+Wh84jsZIAI7LE6jrsFuB+oVvshp7WPrqK1Pudc+9PiTXOnUeKDCZ0zpUy4B4D&#10;0FhVG7mx35LUUBNZmkOxwQZz0Eyet/xc4Te+YD7MmMNRw6HE9RGu8JAa6pxCe6OkBPf2sfdojxOA&#10;WkpqHN2c+jdL5gQl+qXB2Xje39+Ps56E/YPDAQrurmZ+V2OW1Slgz2D7Y3bpGu2D3l6lg+oWt8w0&#10;RkUVMxxj55QHtxVOQ7NScE9xMZ0mM5xvy8KFubY8gkdWY/verG+Zs22jB5yQS9iOORs/aPXGNnoa&#10;mC4DSJXmYMdryzfuhtQ47R6Ly+eunKx223byCwAA//8DAFBLAwQUAAYACAAAACEAOc92rd0AAAAJ&#10;AQAADwAAAGRycy9kb3ducmV2LnhtbEyPwU6EMBCG7ya+QzMm3twCCiHIsNFNPGmissZzl46USKdI&#10;uwu+vfWkt5nMl3++v96udhQnmv3gGCHdJCCIO6cH7hHe9g9XJQgfFGs1OiaEb/Kwbc7PalVpt/Ar&#10;ndrQixjCvlIIJoSpktJ3hqzyGzcRx9uHm60KcZ17qWe1xHA7yixJCmnVwPGDURPtDHWf7dEi7B+7&#10;bGrpfvnKn5L3Z35Zi502iJcX690tiEBr+IPhVz+qQxOdDu7I2osR4abIs4giXGc5iAjkaRmHA0KZ&#10;liCbWv5v0PwAAAD//wMAUEsBAi0AFAAGAAgAAAAhALaDOJL+AAAA4QEAABMAAAAAAAAAAAAAAAAA&#10;AAAAAFtDb250ZW50X1R5cGVzXS54bWxQSwECLQAUAAYACAAAACEAOP0h/9YAAACUAQAACwAAAAAA&#10;AAAAAAAAAAAvAQAAX3JlbHMvLnJlbHNQSwECLQAUAAYACAAAACEAcjABRa4CAAC1BQAADgAAAAAA&#10;AAAAAAAAAAAuAgAAZHJzL2Uyb0RvYy54bWxQSwECLQAUAAYACAAAACEAOc92rd0AAAAJAQAADwAA&#10;AAAAAAAAAAAAAAAIBQAAZHJzL2Rvd25yZXYueG1sUEsFBgAAAAAEAAQA8wAAABIGAAAAAA=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5A71A" wp14:editId="08A8487F">
                <wp:simplePos x="0" y="0"/>
                <wp:positionH relativeFrom="column">
                  <wp:posOffset>1480820</wp:posOffset>
                </wp:positionH>
                <wp:positionV relativeFrom="paragraph">
                  <wp:posOffset>9525</wp:posOffset>
                </wp:positionV>
                <wp:extent cx="3302000" cy="1219200"/>
                <wp:effectExtent l="0" t="0" r="1270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上傳</w:t>
                            </w:r>
                            <w:r>
                              <w:rPr>
                                <w:rFonts w:hint="eastAsia"/>
                              </w:rPr>
                              <w:t>教學</w:t>
                            </w:r>
                            <w:r w:rsidRPr="00993C09">
                              <w:rPr>
                                <w:rFonts w:hint="eastAsia"/>
                              </w:rPr>
                              <w:t>檔案至雲端硬碟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於雲端硬碟中建立新資料夾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變更資料夾名稱為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OO</w:t>
                            </w:r>
                            <w:r>
                              <w:t>學校</w:t>
                            </w:r>
                            <w:r>
                              <w:t>+</w:t>
                            </w:r>
                            <w:r w:rsidRPr="00993C09">
                              <w:rPr>
                                <w:rFonts w:hint="eastAsia"/>
                              </w:rPr>
                              <w:t>參賽者姓名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在該資料夾中上傳</w:t>
                            </w:r>
                            <w:r w:rsidRPr="00993C09">
                              <w:t>:</w:t>
                            </w:r>
                            <w:r w:rsidRPr="00993C09">
                              <w:rPr>
                                <w:rFonts w:hint="eastAsia"/>
                              </w:rPr>
                              <w:t>教</w:t>
                            </w:r>
                            <w:r w:rsidR="00073264">
                              <w:rPr>
                                <w:rFonts w:hint="eastAsia"/>
                              </w:rPr>
                              <w:t>學教案</w:t>
                            </w:r>
                            <w:r w:rsidRPr="00993C09">
                              <w:rPr>
                                <w:rFonts w:hint="eastAsia"/>
                              </w:rPr>
                              <w:t>、學習單、補充資料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5A71A" id="矩形 6" o:spid="_x0000_s1027" style="position:absolute;left:0;text-align:left;margin-left:116.6pt;margin-top:.75pt;width:260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wRhQIAAEkFAAAOAAAAZHJzL2Uyb0RvYy54bWysVM1u2zAMvg/YOwi6r47Tn61BnSJo0WFA&#10;0RZrh54VWaoNyKJGKbGzlxmwWx9ijzPsNUbJjlO0xQ7DLrYokh/Jj6ROTrvGsLVCX4MteL434UxZ&#10;CWVtHwr+5e7i3QfOfBC2FAasKvhGeX46f/vmpHUzNYUKTKmQEYj1s9YVvArBzbLMy0o1wu+BU5aU&#10;GrARgUR8yEoULaE3JptOJkdZC1g6BKm8p9vzXsnnCV9rJcO11l4FZgpOuYX0xfRdxm82PxGzBxSu&#10;quWQhviHLBpRWwo6Qp2LINgK6xdQTS0RPOiwJ6HJQOtaqlQDVZNPnlVzWwmnUi1EjncjTf7/wcqr&#10;9Q2yuiz4EWdWNNSi398ff/38wY4iN63zMzK5dTc4SJ6OsdBOYxP/VALrEp+bkU/VBSbpcn9/Qj0i&#10;2iXp8ml+TFJEzXbuDn34qKBh8VBwpIYlHsX60ofedGtCfjGdPoF0ChujYg7GflaaiqCQ0+Sdxked&#10;GWRrQY0XUiob8l5ViVL114eU2zaf0SNllwAjsq6NGbEHgDiaL7H7XAf76KrS9I3Ok78l1juPHiky&#10;2DA6N7UFfA3AUFVD5N5+S1JPTWQpdMsuNThZxpsllBtqOkK/Dd7Ji5rYvxQ+3Aik8aeO0UqHa/po&#10;A23BYThxVgF+e+0+2tNUkpazltap4P7rSqDizHyyNK/H+cFB3L8kHBy+n5KATzXLpxq7as6AGpfT&#10;4+FkOkb7YLZHjdDc0+YvYlRSCSspdsFlwK1wFvo1p7dDqsUimdHOOREu7a2TETzyHKfrrrsX6IYR&#10;DDS9V7BdPTF7Nom9bfS0sFgF0HUa0x2vQwdoX9MoDW9LfBCeyslq9wLO/wAAAP//AwBQSwMEFAAG&#10;AAgAAAAhAP4uZt3bAAAACQEAAA8AAABkcnMvZG93bnJldi54bWxMj8FOwzAQRO9I/IO1SNyo00Sh&#10;kMapUCUuSBxa+IBtvI1DYzuKnSb5e7YnOI5mNPOm3M22E1caQuudgvUqAUGu9rp1jYLvr/enFxAh&#10;otPYeUcKFgqwq+7vSiy0n9yBrsfYCC5xoUAFJsa+kDLUhiyGle/JsXf2g8XIcmikHnDictvJNEme&#10;pcXW8YLBnvaG6stxtDyCdFjWm2l/+TTzR0vd8kPjotTjw/y2BRFpjn9huOEzOlTMdPKj00F0CtIs&#10;SznKRg6C/U1+0yfWr1kOsirl/wfVLwAAAP//AwBQSwECLQAUAAYACAAAACEAtoM4kv4AAADhAQAA&#10;EwAAAAAAAAAAAAAAAAAAAAAAW0NvbnRlbnRfVHlwZXNdLnhtbFBLAQItABQABgAIAAAAIQA4/SH/&#10;1gAAAJQBAAALAAAAAAAAAAAAAAAAAC8BAABfcmVscy8ucmVsc1BLAQItABQABgAIAAAAIQBS3ZwR&#10;hQIAAEkFAAAOAAAAAAAAAAAAAAAAAC4CAABkcnMvZTJvRG9jLnhtbFBLAQItABQABgAIAAAAIQD+&#10;Lmbd2wAAAAkBAAAPAAAAAAAAAAAAAAAAAN8EAABkcnMvZG93bnJldi54bWxQSwUGAAAAAAQABADz&#10;AAAA5w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上傳</w:t>
                      </w:r>
                      <w:r>
                        <w:rPr>
                          <w:rFonts w:hint="eastAsia"/>
                        </w:rPr>
                        <w:t>教學</w:t>
                      </w:r>
                      <w:r w:rsidRPr="00993C09">
                        <w:rPr>
                          <w:rFonts w:hint="eastAsia"/>
                        </w:rPr>
                        <w:t>檔案至雲端硬碟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於雲端硬碟中建立新資料夾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變更資料夾名稱為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OO</w:t>
                      </w:r>
                      <w:r>
                        <w:t>學校</w:t>
                      </w:r>
                      <w:r>
                        <w:t>+</w:t>
                      </w:r>
                      <w:r w:rsidRPr="00993C09">
                        <w:rPr>
                          <w:rFonts w:hint="eastAsia"/>
                        </w:rPr>
                        <w:t>參賽者姓名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在該資料夾中上傳</w:t>
                      </w:r>
                      <w:r w:rsidRPr="00993C09">
                        <w:t>:</w:t>
                      </w:r>
                      <w:r w:rsidRPr="00993C09">
                        <w:rPr>
                          <w:rFonts w:hint="eastAsia"/>
                        </w:rPr>
                        <w:t>教</w:t>
                      </w:r>
                      <w:r w:rsidR="00073264">
                        <w:rPr>
                          <w:rFonts w:hint="eastAsia"/>
                        </w:rPr>
                        <w:t>學教案</w:t>
                      </w:r>
                      <w:r w:rsidRPr="00993C09">
                        <w:rPr>
                          <w:rFonts w:hint="eastAsia"/>
                        </w:rPr>
                        <w:t>、學習單、補充資料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1DE85" wp14:editId="6BF25880">
                <wp:simplePos x="0" y="0"/>
                <wp:positionH relativeFrom="column">
                  <wp:posOffset>2953385</wp:posOffset>
                </wp:positionH>
                <wp:positionV relativeFrom="paragraph">
                  <wp:posOffset>213995</wp:posOffset>
                </wp:positionV>
                <wp:extent cx="338455" cy="313055"/>
                <wp:effectExtent l="19050" t="0" r="23495" b="29845"/>
                <wp:wrapNone/>
                <wp:docPr id="12" name="向下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1305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EB9B9" id="向下箭號 12" o:spid="_x0000_s1026" type="#_x0000_t67" style="position:absolute;margin-left:232.55pt;margin-top:16.85pt;width:26.65pt;height:24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l8rgIAALUFAAAOAAAAZHJzL2Uyb0RvYy54bWysVM1uEzEQviPxDpbvdHfzAyXqpopaFSFV&#10;paJFPTteO7uS12NsJ5vwClzgyIkngDMPBILHYOz9SSkVSIgcnLFn5puZb2fm6HhbK7IR1lWgc5od&#10;pJQIzaGo9Cqnr67PHh1S4jzTBVOgRU53wtHj+cMHR42ZiRGUoAphCYJoN2tMTkvvzSxJHC9FzdwB&#10;GKFRKcHWzOPVrpLCsgbRa5WM0vRx0oAtjAUunMPX01ZJ5xFfSsH9Cymd8ETlFHPz8bTxXIYzmR+x&#10;2coyU1a8S4P9QxY1qzQGHaBOmWdkbavfoOqKW3Ag/QGHOgEpKy5iDVhNlt6p5qpkRsRakBxnBprc&#10;/4PlF5tLS6oCv92IEs1q/Ebf3r3/+uXt98+ffnz4SPAZOWqMm6Hplbm03c2hGAreSluHfyyFbCOv&#10;u4FXsfWE4+N4fDiZTinhqBpn4xRlREn2zsY6/0xATYKQ0wIavbAWmkgp25w739r3diGgA1UVZ5VS&#10;8RL6RZwoSzYMv/RylXURfrFS+m+OfnuPIyYaPJNAQlt2lPxOiYCn9EshkUIsdBQTjs27T4ZxLrTP&#10;WlXJCtHmOE3x12fZpx9ZiYABWWJ1A3YH0Fu2ID12S09nH1xF7P3BOf1TYq3z4BEjg/aDc11psPcB&#10;KKyqi9za9yS11ASWllDssMEstJPnDD+r8BufM+cvmcVRw6HE9eFf4CEVNDmFTqKkBPvmvvdgjxOA&#10;WkoaHN2cutdrZgUl6rnG2XiaTSZh1uNlMn0ywou9rVne1uh1fQLYMxkuKsOjGOy96kVpob7BLbMI&#10;UVHFNMfYOeXe9pcT364U3FNcLBbRDOfbMH+urwwP4IHV0L7X2xtmTdfoHifkAvoxZ7M7rd7aBk8N&#10;i7UHWcU52PPa8Y27ITZOt8fC8rl9j1b7bTv/CQAA//8DAFBLAwQUAAYACAAAACEAo0+ND94AAAAJ&#10;AQAADwAAAGRycy9kb3ducmV2LnhtbEyPwU7DMBBE70j8g7VI3KidpglRiFNBJU4gUVLE2Y2XOCJe&#10;h9htwt9jTnBczdPM22q72IGdcfK9IwnJSgBDap3uqZPwdni8KYD5oEirwRFK+EYP2/ryolKldjO9&#10;4rkJHYsl5EslwYQwlpz71qBVfuVGpJh9uMmqEM+p43pScyy3A18LkXOreooLRo24M9h+Nicr4fDU&#10;rscGH+av7Fm8v9B+yXfaSHl9tdzfAQu4hD8YfvWjOtTR6ehOpD0bJGzyLImohDS9BRaBLCk2wI4S&#10;ilQAryv+/4P6BwAA//8DAFBLAQItABQABgAIAAAAIQC2gziS/gAAAOEBAAATAAAAAAAAAAAAAAAA&#10;AAAAAABbQ29udGVudF9UeXBlc10ueG1sUEsBAi0AFAAGAAgAAAAhADj9If/WAAAAlAEAAAsAAAAA&#10;AAAAAAAAAAAALwEAAF9yZWxzLy5yZWxzUEsBAi0AFAAGAAgAAAAhAC/ieXyuAgAAtQUAAA4AAAAA&#10;AAAAAAAAAAAALgIAAGRycy9lMm9Eb2MueG1sUEsBAi0AFAAGAAgAAAAhAKNPjQ/eAAAACQEAAA8A&#10;AAAAAAAAAAAAAAAACAUAAGRycy9kb3ducmV2LnhtbFBLBQYAAAAABAAEAPMAAAATBgAAAAA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A0B94" wp14:editId="0CDB07F5">
                <wp:simplePos x="0" y="0"/>
                <wp:positionH relativeFrom="column">
                  <wp:posOffset>1379220</wp:posOffset>
                </wp:positionH>
                <wp:positionV relativeFrom="paragraph">
                  <wp:posOffset>16933</wp:posOffset>
                </wp:positionV>
                <wp:extent cx="3505200" cy="1515533"/>
                <wp:effectExtent l="0" t="0" r="19050" b="279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5155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變更資料夾權限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新增使用者</w:t>
                            </w:r>
                            <w:r w:rsidRPr="00993C09">
                              <w:t>" quanta-iic@quanta-edu.org"</w:t>
                            </w:r>
                          </w:p>
                          <w:p w:rsidR="007E675B" w:rsidRDefault="007E675B" w:rsidP="00ED7F21"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變更存取限制為</w:t>
                            </w:r>
                            <w:r w:rsidRPr="00993C09">
                              <w:t>""</w:t>
                            </w:r>
                            <w:r w:rsidRPr="00993C09">
                              <w:rPr>
                                <w:rFonts w:hint="eastAsia"/>
                              </w:rPr>
                              <w:t>知道連結的使用者、任何知道這個連結的網際網路使用者都能查看</w:t>
                            </w:r>
                            <w:r w:rsidRPr="00993C09">
                              <w:t>"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變更權限為</w:t>
                            </w:r>
                            <w:r w:rsidRPr="00993C09">
                              <w:t>"</w:t>
                            </w:r>
                            <w:r w:rsidRPr="00993C09">
                              <w:rPr>
                                <w:rFonts w:hint="eastAsia"/>
                              </w:rPr>
                              <w:t>編輯者</w:t>
                            </w:r>
                            <w:r w:rsidRPr="00993C09">
                              <w:t>"</w:t>
                            </w:r>
                          </w:p>
                          <w:p w:rsidR="007E675B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A0B94" id="矩形 7" o:spid="_x0000_s1028" style="position:absolute;margin-left:108.6pt;margin-top:1.35pt;width:276pt;height:1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wChgIAAEkFAAAOAAAAZHJzL2Uyb0RvYy54bWysVM1u1DAQviPxDpbvNMm2obBqtlq1KkKq&#10;2hUt6tnr2E0k/zH2brK8DBI3HoLHQbwGYyebVm3FAZGDM+OZ+ebfJ6e9VmQrwLfWVLQ4yCkRhtu6&#10;NfcV/Xx78eYdJT4wUzNljajoTnh6unj96qRzczGzjVW1AIIgxs87V9EmBDfPMs8boZk/sE4YFEoL&#10;mgVk4T6rgXWIrlU2y/O3WWehdmC58B5vzwchXSR8KQUP11J6EYiqKMYW0gnpXMczW5yw+T0w17R8&#10;DIP9QxSatQadTlDnLDCygfYZlG45WG9lOOBWZ1bKlouUA2ZT5E+yuWmYEykXLI53U5n8/4PlV9sV&#10;kLau6DElhmls0e9vP379/E6OY2065+eocuNWMHIeyZhoL0HHP6ZA+lTP3VRP0QfC8fKwzEtsEiUc&#10;ZUVZlOXhYUTNHswd+PBBWE0iUVHAhqU6su2lD4PqXgXtYjhDAIkKOyViDMp8EhKTQJezZJ3GR5wp&#10;IFuGjWecCxOKQdSwWgzXZY7fGM9kkaJLgBFZtkpN2CNAHM3n2EOso340FWn6JuP8b4ENxpNF8mxN&#10;mIx1ayy8BKAwq9HzoL8v0lCaWKXQr/vU4FnUjDdrW++w6WCHbfCOX7RY/Uvmw4oBjj92DFc6XOMh&#10;le0qakeKksbC15fuoz5OJUop6XCdKuq/bBgIStRHg/P6vjg6ivuXmKPyeIYMPJasH0vMRp9ZbFyB&#10;j4fjiYz6Qe1JCVbf4eYvo1cUMcPRd0V5gD1zFoY1x7eDi+UyqeHOORYuzY3jETzWOU7XbX/HwI0j&#10;GHB6r+x+9dj8ySQOutHS2OUmWNmmMX2o69gB3Nc0SuPbEh+Ex3zSengBF38AAAD//wMAUEsDBBQA&#10;BgAIAAAAIQAGHbD22wAAAAkBAAAPAAAAZHJzL2Rvd25yZXYueG1sTI/BTsMwEETvSPyDtUjcqJOo&#10;aiDEqVAlLkgcWvgAN17iUHsdxU6T/D3LCW47mtHM23q/eCeuOMY+kIJ8k4FAaoPpqVPw+fH68Agi&#10;Jk1Gu0CoYMUI++b2ptaVCTMd8XpKneASipVWYFMaKilja9HruAkDEntfYfQ6sRw7aUY9c7l3ssiy&#10;nfS6J16wesCDxfZymjyPaDyueTkfLu92eevRrd84rUrd3y0vzyASLukvDL/4jA4NM53DRCYKp6DI&#10;y4KjfJQg2C93T6zPrLf5FmRTy/8fND8AAAD//wMAUEsBAi0AFAAGAAgAAAAhALaDOJL+AAAA4QEA&#10;ABMAAAAAAAAAAAAAAAAAAAAAAFtDb250ZW50X1R5cGVzXS54bWxQSwECLQAUAAYACAAAACEAOP0h&#10;/9YAAACUAQAACwAAAAAAAAAAAAAAAAAvAQAAX3JlbHMvLnJlbHNQSwECLQAUAAYACAAAACEAAfHs&#10;AoYCAABJBQAADgAAAAAAAAAAAAAAAAAuAgAAZHJzL2Uyb0RvYy54bWxQSwECLQAUAAYACAAAACEA&#10;Bh2w9tsAAAAJAQAADwAAAAAAAAAAAAAAAADgBAAAZHJzL2Rvd25yZXYueG1sUEsFBgAAAAAEAAQA&#10;8wAAAOgFAAAAAA=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變更資料夾權限</w:t>
                      </w:r>
                    </w:p>
                    <w:p w:rsidR="007E675B" w:rsidRPr="00993C09" w:rsidRDefault="007E675B" w:rsidP="00ED7F21"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新增使用者</w:t>
                      </w:r>
                      <w:r w:rsidRPr="00993C09">
                        <w:t>" quanta-iic@quanta-edu.org"</w:t>
                      </w:r>
                    </w:p>
                    <w:p w:rsidR="007E675B" w:rsidRDefault="007E675B" w:rsidP="00ED7F21"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變更存取限制為</w:t>
                      </w:r>
                      <w:r w:rsidRPr="00993C09">
                        <w:t>""</w:t>
                      </w:r>
                      <w:r w:rsidRPr="00993C09">
                        <w:rPr>
                          <w:rFonts w:hint="eastAsia"/>
                        </w:rPr>
                        <w:t>知道連結的使用者、任何知道這個連結的網際網路使用者都能查看</w:t>
                      </w:r>
                      <w:r w:rsidRPr="00993C09">
                        <w:t>"</w:t>
                      </w:r>
                    </w:p>
                    <w:p w:rsidR="007E675B" w:rsidRPr="00993C09" w:rsidRDefault="007E675B" w:rsidP="00ED7F21"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變更權限為</w:t>
                      </w:r>
                      <w:r w:rsidRPr="00993C09">
                        <w:t>"</w:t>
                      </w:r>
                      <w:r w:rsidRPr="00993C09">
                        <w:rPr>
                          <w:rFonts w:hint="eastAsia"/>
                        </w:rPr>
                        <w:t>編輯者</w:t>
                      </w:r>
                      <w:r w:rsidRPr="00993C09">
                        <w:t>"</w:t>
                      </w:r>
                    </w:p>
                    <w:p w:rsidR="007E675B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CF7A7" wp14:editId="57459D9B">
                <wp:simplePos x="0" y="0"/>
                <wp:positionH relativeFrom="column">
                  <wp:posOffset>2954020</wp:posOffset>
                </wp:positionH>
                <wp:positionV relativeFrom="paragraph">
                  <wp:posOffset>19262</wp:posOffset>
                </wp:positionV>
                <wp:extent cx="338667" cy="313266"/>
                <wp:effectExtent l="19050" t="0" r="23495" b="29845"/>
                <wp:wrapNone/>
                <wp:docPr id="13" name="向下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B183" id="向下箭號 13" o:spid="_x0000_s1026" type="#_x0000_t67" style="position:absolute;margin-left:232.6pt;margin-top:1.5pt;width:26.65pt;height:24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/jsAIAALUFAAAOAAAAZHJzL2Uyb0RvYy54bWysVM1uEzEQviPxDpbvdLNJm5aomypqVYRU&#10;tREt6tnx2tmVvB5jO9mEV+BCj5x4AjjzQCB4DMben5RSgYTIwfF4Zr6Z+XZmjk82lSJrYV0JOqPp&#10;3oASoTnkpV5m9PXN+bMjSpxnOmcKtMjoVjh6Mn365Lg2EzGEAlQuLEEQ7Sa1yWjhvZkkieOFqJjb&#10;AyM0KiXYinkU7TLJLasRvVLJcDAYJzXY3Fjgwjl8PWuUdBrxpRTcX0nphCcqo5ibj6eN5yKcyfSY&#10;TZaWmaLkbRrsH7KoWKkxaA91xjwjK1v+BlWV3IID6fc4VAlIWXIRa8Bq0sGDaq4LZkSsBclxpqfJ&#10;/T9YfrmeW1Lm+O1GlGhW4Tf69v7u65d33z9/+vHhI8Fn5Kg2boKm12ZuW8nhNRS8kbYK/1gK2URe&#10;tz2vYuMJx8fR6Gg8PqSEo2qUjobjccBMds7GOv9CQEXCJaM51HpmLdSRUra+cL6x7+xCQAeqzM9L&#10;paIQ+kWcKkvWDL/0Ypm2EX6xUvpvjn7ziCMmGjyTQEJTdrz5rRIBT+lXQiKFWOgwJhybd5cM41xo&#10;nzaqguWiyfFggL8uyy79yEoEDMgSq+uxW4DOsgHpsBt6WvvgKmLv986DPyXWOPceMTJo3ztXpQb7&#10;GIDCqtrIjX1HUkNNYGkB+RYbzEIzec7w8xK/8QVzfs4sjhoOJa4Pf4WHVFBnFNobJQXYt4+9B3uc&#10;ANRSUuPoZtS9WTErKFEvNc7G83R/P8x6FPYPDoco2PuaxX2NXlWngD2T4qIyPF6DvVfdVVqobnHL&#10;zEJUVDHNMXZGubedcOqblYJ7iovZLJrhfBvmL/S14QE8sBra92Zzy6xpG93jhFxCN+Zs8qDVG9vg&#10;qWG28iDLOAc7Xlu+cTfExmn3WFg+9+Votdu2058AAAD//wMAUEsDBBQABgAIAAAAIQA1vOSo3QAA&#10;AAgBAAAPAAAAZHJzL2Rvd25yZXYueG1sTI/BTsMwEETvSPyDtUjcqNOURFWIU0ElTiABKeLsxts4&#10;arwOsduEv2c50duOZjT7ptzMrhdnHEPnScFykYBAarzpqFXwuXu+W4MIUZPRvSdU8IMBNtX1VakL&#10;4yf6wHMdW8ElFAqtwMY4FFKGxqLTYeEHJPYOfnQ6shxbaUY9cbnrZZokuXS6I/5g9YBbi82xPjkF&#10;u5cmHWp8mr6z1+Trjd7nfGusUrc38+MDiIhz/A/DHz6jQ8VMe38iE0Sv4D7PUo4qWPEk9rPlOgOx&#10;5yNdgaxKeTmg+gUAAP//AwBQSwECLQAUAAYACAAAACEAtoM4kv4AAADhAQAAEwAAAAAAAAAAAAAA&#10;AAAAAAAAW0NvbnRlbnRfVHlwZXNdLnhtbFBLAQItABQABgAIAAAAIQA4/SH/1gAAAJQBAAALAAAA&#10;AAAAAAAAAAAAAC8BAABfcmVscy8ucmVsc1BLAQItABQABgAIAAAAIQDNF6/jsAIAALUFAAAOAAAA&#10;AAAAAAAAAAAAAC4CAABkcnMvZTJvRG9jLnhtbFBLAQItABQABgAIAAAAIQA1vOSo3QAAAAgBAAAP&#10;AAAAAAAAAAAAAAAAAAoFAABkcnMvZG93bnJldi54bWxQSwUGAAAAAAQABADzAAAAFAYAAAAA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C1847" wp14:editId="5EFC34E2">
                <wp:simplePos x="0" y="0"/>
                <wp:positionH relativeFrom="column">
                  <wp:posOffset>185632</wp:posOffset>
                </wp:positionH>
                <wp:positionV relativeFrom="paragraph">
                  <wp:posOffset>37041</wp:posOffset>
                </wp:positionV>
                <wp:extent cx="6053666" cy="1210733"/>
                <wp:effectExtent l="0" t="0" r="23495" b="279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666" cy="1210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上網</w:t>
                            </w:r>
                            <w:r w:rsidRPr="00993C09">
                              <w:rPr>
                                <w:rFonts w:hint="eastAsia"/>
                              </w:rPr>
                              <w:t>填寫報名表</w:t>
                            </w:r>
                          </w:p>
                          <w:p w:rsidR="007E675B" w:rsidRPr="00993C09" w:rsidRDefault="00A911A5" w:rsidP="00ED7F21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9" w:history="1">
                              <w:r w:rsidR="007E675B" w:rsidRPr="007949A8">
                                <w:rPr>
                                  <w:rStyle w:val="a4"/>
                                </w:rPr>
                                <w:t>https://docs.google.com/forms/d/e/1FAIpQLSdvnPuzJqKzV-re9NBY8EwRzIR1dGxEmbSI4NFE9bJbUOHRSw/viewform?usp=sf_link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BC1847" id="矩形 8" o:spid="_x0000_s1029" style="position:absolute;left:0;text-align:left;margin-left:14.6pt;margin-top:2.9pt;width:476.65pt;height:95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UOiAIAAEkFAAAOAAAAZHJzL2Uyb0RvYy54bWysVM1u2zAMvg/YOwi6r7bTNu2COEXQosOA&#10;oi3WDj0rshQb0N8oJXb2MgN220PscYa9xijZcYu22GGYDzIlkp/Ij6TmZ51WZCvAN9aUtDjIKRGG&#10;26ox65J+vr98d0qJD8xUTFkjSroTnp4t3r6Zt24mJra2qhJAEMT4WetKWofgZlnmeS008wfWCYNK&#10;aUGzgFtYZxWwFtG1yiZ5Ps1aC5UDy4X3eHrRK+ki4UspeLiR0otAVEkxtpBWSOsqrtlizmZrYK5u&#10;+BAG+4coNGsMXjpCXbDAyAaaF1C64WC9leGAW51ZKRsuUg6YTZE/y+auZk6kXJAc70aa/P+D5dfb&#10;WyBNVVIslGEaS/T7249fP7+T08hN6/wMTe7cLQw7j2JMtJOg4x9TIF3iczfyKbpAOB5O8+PD6XRK&#10;CUddMSnyk8PDiJo9ujvw4YOwmkShpIAFSzyy7ZUPveneBP1iOH0ASQo7JWIMynwSEpPAKyfJO7WP&#10;OFdAtgwLzzgXJhS9qmaV6I+Pc/yGeEaPFF0CjMiyUWrEHgBia77E7mMd7KOrSN03Oud/C6x3Hj3S&#10;zdaE0Vk3xsJrAAqzGm7u7fck9dRElkK36lKBE/XxZGWrHRYdbD8N3vHLBtm/Yj7cMsD2x0HBkQ43&#10;uEhl25LaQaKktvD1tfNoj12JWkpaHKeS+i8bBoIS9dFgv74vjo7i/KXN0fHJBDfwVLN6qjEbfW6x&#10;cAU+Ho4nMdoHtRclWP2Ak7+Mt6KKGY53l5QH2G/OQz/m+HZwsVwmM5w5x8KVuXM8gkeeY3fddw8M&#10;3NCCAbv32u5Hj82edWJvGz2NXW6ClU1q00dehwrgvKZWGt6W+CA83Serxxdw8QcAAP//AwBQSwME&#10;FAAGAAgAAAAhAAzEvyTbAAAACAEAAA8AAABkcnMvZG93bnJldi54bWxMj8FugzAQRO+V+g/WRuqt&#10;MUEiDRQTVZF6qdRD0nyAg7eYBK8RNgH+vttTexzNaOZNuZ9dJ+44hNaTgs06AYFUe9NSo+D89f68&#10;AxGiJqM7T6hgwQD76vGh1IXxEx3xfoqN4BIKhVZgY+wLKUNt0emw9j0Se99+cDqyHBppBj1xuetk&#10;miRb6XRLvGB1jweL9e00Oh7ReFw2L9Ph9mnnjxa75YrjotTTan57BRFxjn9h+MVndKiY6eJHMkF0&#10;CtI85aSCjA+wne/SDMSFc/k2A1mV8v+B6gcAAP//AwBQSwECLQAUAAYACAAAACEAtoM4kv4AAADh&#10;AQAAEwAAAAAAAAAAAAAAAAAAAAAAW0NvbnRlbnRfVHlwZXNdLnhtbFBLAQItABQABgAIAAAAIQA4&#10;/SH/1gAAAJQBAAALAAAAAAAAAAAAAAAAAC8BAABfcmVscy8ucmVsc1BLAQItABQABgAIAAAAIQAK&#10;sKUOiAIAAEkFAAAOAAAAAAAAAAAAAAAAAC4CAABkcnMvZTJvRG9jLnhtbFBLAQItABQABgAIAAAA&#10;IQAMxL8k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上網</w:t>
                      </w:r>
                      <w:r w:rsidRPr="00993C09">
                        <w:rPr>
                          <w:rFonts w:hint="eastAsia"/>
                        </w:rPr>
                        <w:t>填寫報名表</w:t>
                      </w:r>
                    </w:p>
                    <w:p w:rsidR="007E675B" w:rsidRPr="00993C09" w:rsidRDefault="00A911A5" w:rsidP="00ED7F21">
                      <w:pPr>
                        <w:rPr>
                          <w:color w:val="FFFFFF" w:themeColor="background1"/>
                        </w:rPr>
                      </w:pPr>
                      <w:hyperlink r:id="rId10" w:history="1">
                        <w:r w:rsidR="007E675B" w:rsidRPr="007949A8">
                          <w:rPr>
                            <w:rStyle w:val="a4"/>
                          </w:rPr>
                          <w:t>https://docs.google.com/forms/d/e/1FAIpQLSdvnPuzJqKzV-re9NBY8EwRzIR1dGxEmbSI4NFE9bJbUOHRSw/viewform?usp=sf_link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6432" behindDoc="0" locked="0" layoutInCell="1" allowOverlap="1" wp14:anchorId="0C859AD2" wp14:editId="7C912029">
            <wp:simplePos x="0" y="0"/>
            <wp:positionH relativeFrom="column">
              <wp:posOffset>5045287</wp:posOffset>
            </wp:positionH>
            <wp:positionV relativeFrom="paragraph">
              <wp:posOffset>28363</wp:posOffset>
            </wp:positionV>
            <wp:extent cx="796290" cy="796290"/>
            <wp:effectExtent l="0" t="0" r="3810" b="3810"/>
            <wp:wrapSquare wrapText="bothSides"/>
            <wp:docPr id="10" name="圖片 10" descr="C:\Users\ChinChih\Downloads\qr.ioi.tw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nChih\Downloads\qr.ioi.tw (8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62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>
        <w:rPr>
          <w:rFonts w:eastAsia="標楷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8BB5BC" wp14:editId="18C7DC6B">
                <wp:simplePos x="0" y="0"/>
                <wp:positionH relativeFrom="column">
                  <wp:posOffset>2954020</wp:posOffset>
                </wp:positionH>
                <wp:positionV relativeFrom="paragraph">
                  <wp:posOffset>223096</wp:posOffset>
                </wp:positionV>
                <wp:extent cx="338667" cy="313266"/>
                <wp:effectExtent l="19050" t="0" r="23495" b="29845"/>
                <wp:wrapNone/>
                <wp:docPr id="14" name="向下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3FD17" id="向下箭號 14" o:spid="_x0000_s1026" type="#_x0000_t67" style="position:absolute;margin-left:232.6pt;margin-top:17.55pt;width:26.65pt;height:24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NtsAIAALUFAAAOAAAAZHJzL2Uyb0RvYy54bWysVM1uEzEQviPxDpbvdLNJmpaomypqVYRU&#10;tRUt6tnx2tmVvB5jO9mEV+BCj5x4AjjzQCB4DMben5RSgYTIwfF4Zr6Z+XZmjo43lSJrYV0JOqPp&#10;3oASoTnkpV5m9PXN2bNDSpxnOmcKtMjoVjh6PHv65Kg2UzGEAlQuLEEQ7aa1yWjhvZkmieOFqJjb&#10;AyM0KiXYinkU7TLJLasRvVLJcDCYJDXY3Fjgwjl8PW2UdBbxpRTcX0rphCcqo5ibj6eN5yKcyeyI&#10;TZeWmaLkbRrsH7KoWKkxaA91yjwjK1v+BlWV3IID6fc4VAlIWXIRa8Bq0sGDaq4LZkSsBclxpqfJ&#10;/T9YfrG+sqTM8duNKdGswm/07f3d1y/vvn/+9OPDR4LPyFFt3BRNr82VbSWH11DwRtoq/GMpZBN5&#10;3fa8io0nHB9Ho8PJ5IASjqpROhpOJgEz2Tkb6/wLARUJl4zmUOu5tVBHStn63PnGvrMLAR2oMj8r&#10;lYpC6BdxoixZM/zSi2XaRvjFSum/OfrNI46YaPBMAglN2fHmt0oEPKVfCYkUYqHDmHBs3l0yjHOh&#10;fdqoCpaLJsf9Af66LLv0IysRMCBLrK7HbgE6ywakw27oae2Dq4i93zsP/pRY49x7xMigfe9clRrs&#10;YwAKq2ojN/YdSQ01gaUF5FtsMAvN5DnDz0r8xufM+StmcdRwKHF9+Es8pII6o9DeKCnAvn3sPdjj&#10;BKCWkhpHN6PuzYpZQYl6qXE2nqfjcZj1KIz3D4Yo2PuaxX2NXlUngD2T4qIyPF6DvVfdVVqobnHL&#10;zENUVDHNMXZGubedcOKblYJ7iov5PJrhfBvmz/W14QE8sBra92Zzy6xpG93jhFxAN+Zs+qDVG9vg&#10;qWG+8iDLOAc7Xlu+cTfExmn3WFg+9+Votdu2s58AAAD//wMAUEsDBBQABgAIAAAAIQAJPldq3gAA&#10;AAkBAAAPAAAAZHJzL2Rvd25yZXYueG1sTI9BT4QwEIXvJv6HZky8uQWkhCBlo5t40kRljecuHSmR&#10;TpF2F/z31pN7nLwv731Tb1c7shPOfnAkId0kwJA6pwfqJbzvH29KYD4o0mp0hBJ+0MO2ubyoVaXd&#10;Qm94akPPYgn5SkkwIUwV574zaJXfuAkpZp9utirEc+65ntUSy+3IsyQpuFUDxQWjJtwZ7L7ao5Ww&#10;f+qyqcWH5Vs8Jx8v9LoWO22kvL5a7++ABVzDPwx/+lEdmuh0cEfSno0S8kJkEZVwK1JgERBpKYAd&#10;JJR5Dryp+fkHzS8AAAD//wMAUEsBAi0AFAAGAAgAAAAhALaDOJL+AAAA4QEAABMAAAAAAAAAAAAA&#10;AAAAAAAAAFtDb250ZW50X1R5cGVzXS54bWxQSwECLQAUAAYACAAAACEAOP0h/9YAAACUAQAACwAA&#10;AAAAAAAAAAAAAAAvAQAAX3JlbHMvLnJlbHNQSwECLQAUAAYACAAAACEAsunDbbACAAC1BQAADgAA&#10;AAAAAAAAAAAAAAAuAgAAZHJzL2Uyb0RvYy54bWxQSwECLQAUAAYACAAAACEACT5Xat4AAAAJAQAA&#10;DwAAAAAAAAAAAAAAAAAKBQAAZHJzL2Rvd25yZXYueG1sUEsFBgAAAAAEAAQA8wAAABUGAAAAAA==&#10;" adj="10800" fillcolor="white [3212]" strokecolor="black [3213]" strokeweight="1pt"/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 w:rsidRPr="00993C09">
        <w:rPr>
          <w:rFonts w:eastAsia="標楷體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FB6A8" wp14:editId="60EF374D">
                <wp:simplePos x="0" y="0"/>
                <wp:positionH relativeFrom="column">
                  <wp:posOffset>2310341</wp:posOffset>
                </wp:positionH>
                <wp:positionV relativeFrom="paragraph">
                  <wp:posOffset>28575</wp:posOffset>
                </wp:positionV>
                <wp:extent cx="1752600" cy="440267"/>
                <wp:effectExtent l="0" t="0" r="19050" b="1714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完成報名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FB6A8" id="矩形 9" o:spid="_x0000_s1030" style="position:absolute;left:0;text-align:left;margin-left:181.9pt;margin-top:2.25pt;width:138pt;height:3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BUiAIAAEgFAAAOAAAAZHJzL2Uyb0RvYy54bWysVMFu2zAMvQ/YPwi6r3aCtF2DOkXQosOA&#10;oi3WDj0rslQbkEWNUmJnPzNgt33EPmfYb4ySHTdoix2G+SBLIvlIPpI6PesawzYKfQ224JODnDNl&#10;JZS1fSz45/vLd+8580HYUhiwquBb5fnZ4u2b09bN1RQqMKVCRiDWz1tX8CoEN88yLyvVCH8ATlkS&#10;asBGBDriY1aiaAm9Mdk0z4+yFrB0CFJ5T7cXvZAvEr7WSoYbrb0KzBScYgtpxbSu4potTsX8EYWr&#10;ajmEIf4hikbUlpyOUBciCLbG+gVUU0sEDzocSGgy0LqWKuVA2UzyZ9ncVcKplAuR491Ik/9/sPJ6&#10;c4usLgt+wpkVDZXo97cfv35+ZyeRm9b5OancuVscTp62MdFOYxP/lALrEp/bkU/VBSbpcnJ8OD3K&#10;iXZJstksnx4dR9DsydqhDx8UNCxuCo5Ur0Sj2Fz50KvuVMguRtP7T7uwNSqGYOwnpSkH8jhN1ql7&#10;1LlBthFUdyGlsmHSiypRqv76MKdviGe0SNElwIisa2NG7AEgduZL7D7WQT+aqtR8o3H+t8B649Ei&#10;eQYbRuOmtoCvARjKavDc6+9I6qmJLIVu1aX6zqJmvFlBuaWaI/TD4J28rIn9K+HDrUDqfioYTXS4&#10;oUUbaAsOw46zCvDra/dRn5qSpJy1NE0F91/WAhVn5qOldj2ZUPlp/NJhdng8pQPuS1b7ErtuzoEK&#10;N6G3w8m0jfrB7LYaoXmgwV9GryQSVpLvgsuAu8N56Kecng6plsukRiPnRLiyd05G8Mhz7K777kGg&#10;G1owUPNew27yxPxZJ/a60dLCch1A16lNn3gdKkDjmlppeFrie7B/TlpPD+DiDwAAAP//AwBQSwME&#10;FAAGAAgAAAAhAKFVgdrbAAAACAEAAA8AAABkcnMvZG93bnJldi54bWxMj8FOwzAQRO9I/IO1SNyo&#10;UwIphDgVqsQFiUNbPsCNlzjUXkex0yR/z3KC4+ysZt5U29k7ccEhdoEUrFcZCKQmmI5aBZ/Ht7sn&#10;EDFpMtoFQgULRtjW11eVLk2YaI+XQ2oFh1AstQKbUl9KGRuLXsdV6JHY+wqD14nl0Eoz6InDvZP3&#10;WVZIrzviBqt73FlszofRc4nG/bLeTLvzh53fO3TLN46LUrc38+sLiIRz+nuGX3xGh5qZTmEkE4VT&#10;kBc5oycFD48g2C/yZ9YnBRu+y7qS/wfUPwAAAP//AwBQSwECLQAUAAYACAAAACEAtoM4kv4AAADh&#10;AQAAEwAAAAAAAAAAAAAAAAAAAAAAW0NvbnRlbnRfVHlwZXNdLnhtbFBLAQItABQABgAIAAAAIQA4&#10;/SH/1gAAAJQBAAALAAAAAAAAAAAAAAAAAC8BAABfcmVscy8ucmVsc1BLAQItABQABgAIAAAAIQA3&#10;EEBUiAIAAEgFAAAOAAAAAAAAAAAAAAAAAC4CAABkcnMvZTJvRG9jLnhtbFBLAQItABQABgAIAAAA&#10;IQChVYHa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完成報名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</w:rPr>
      </w:pPr>
    </w:p>
    <w:p w:rsidR="00ED7F21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color w:val="000000"/>
        </w:rPr>
      </w:pP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繳交資料說明</w:t>
      </w:r>
      <w:r w:rsidRPr="00BE356B">
        <w:rPr>
          <w:rFonts w:eastAsia="標楷體"/>
          <w:bCs/>
          <w:color w:val="000000"/>
        </w:rPr>
        <w:t>：</w:t>
      </w:r>
    </w:p>
    <w:p w:rsidR="00ED7F21" w:rsidRPr="00073264" w:rsidRDefault="00ED7F21" w:rsidP="00073264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eastAsia="標楷體"/>
          <w:bCs/>
          <w:color w:val="000000"/>
        </w:rPr>
      </w:pPr>
      <w:r w:rsidRPr="00BE356B">
        <w:rPr>
          <w:rFonts w:eastAsia="標楷體"/>
          <w:bCs/>
          <w:color w:val="000000"/>
        </w:rPr>
        <w:t>教學教案</w:t>
      </w:r>
      <w:r>
        <w:rPr>
          <w:rFonts w:eastAsia="標楷體" w:hint="eastAsia"/>
          <w:bCs/>
          <w:color w:val="000000"/>
        </w:rPr>
        <w:t xml:space="preserve"> (</w:t>
      </w:r>
      <w:r>
        <w:rPr>
          <w:rFonts w:eastAsia="標楷體" w:hint="eastAsia"/>
          <w:bCs/>
          <w:color w:val="000000"/>
        </w:rPr>
        <w:t>附件</w:t>
      </w:r>
      <w:r w:rsidR="00073264">
        <w:rPr>
          <w:rFonts w:eastAsia="標楷體" w:hint="eastAsia"/>
          <w:bCs/>
          <w:color w:val="000000"/>
        </w:rPr>
        <w:t>三</w:t>
      </w:r>
      <w:r w:rsidRPr="00073264">
        <w:rPr>
          <w:rFonts w:eastAsia="標楷體" w:hint="eastAsia"/>
          <w:bCs/>
          <w:color w:val="000000"/>
        </w:rPr>
        <w:t>)</w:t>
      </w:r>
      <w:r w:rsidRPr="00073264">
        <w:rPr>
          <w:rFonts w:eastAsia="標楷體" w:hint="eastAsia"/>
          <w:bCs/>
          <w:color w:val="000000"/>
        </w:rPr>
        <w:t>，以可供編輯之</w:t>
      </w:r>
      <w:r w:rsidRPr="00073264">
        <w:rPr>
          <w:rFonts w:eastAsia="標楷體" w:hint="eastAsia"/>
          <w:bCs/>
          <w:color w:val="000000"/>
        </w:rPr>
        <w:t>word</w:t>
      </w:r>
      <w:r w:rsidRPr="00073264">
        <w:rPr>
          <w:rFonts w:eastAsia="標楷體" w:hint="eastAsia"/>
          <w:bCs/>
          <w:color w:val="000000"/>
        </w:rPr>
        <w:t>檔案上傳，檔案容量以不超過</w:t>
      </w:r>
      <w:r w:rsidRPr="00073264">
        <w:rPr>
          <w:rFonts w:eastAsia="標楷體" w:hint="eastAsia"/>
          <w:bCs/>
          <w:color w:val="000000"/>
        </w:rPr>
        <w:t>10M</w:t>
      </w:r>
      <w:r w:rsidRPr="00073264">
        <w:rPr>
          <w:rFonts w:eastAsia="標楷體" w:hint="eastAsia"/>
          <w:bCs/>
          <w:color w:val="000000"/>
        </w:rPr>
        <w:t>為限。</w:t>
      </w:r>
    </w:p>
    <w:p w:rsidR="00ED7F21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學習單: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147970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補充資料</w:t>
      </w:r>
      <w:r>
        <w:rPr>
          <w:rFonts w:ascii="標楷體" w:eastAsia="標楷體" w:hAnsi="標楷體" w:hint="eastAsia"/>
          <w:color w:val="000000"/>
        </w:rPr>
        <w:t>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D53ECB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D53ECB">
        <w:rPr>
          <w:rFonts w:eastAsia="標楷體" w:hint="eastAsia"/>
          <w:bCs/>
          <w:color w:val="000000"/>
        </w:rPr>
        <w:t>連絡電話</w:t>
      </w:r>
      <w:r w:rsidRPr="00D53ECB">
        <w:rPr>
          <w:rFonts w:eastAsia="標楷體" w:hint="eastAsia"/>
          <w:bCs/>
          <w:color w:val="000000"/>
        </w:rPr>
        <w:t>:</w:t>
      </w:r>
      <w:r w:rsidRPr="00D53ECB">
        <w:rPr>
          <w:rFonts w:eastAsia="標楷體" w:hint="eastAsia"/>
          <w:bCs/>
          <w:color w:val="000000"/>
        </w:rPr>
        <w:t>楊欽智先生</w:t>
      </w:r>
      <w:r w:rsidRPr="00D53ECB">
        <w:rPr>
          <w:rFonts w:eastAsia="標楷體" w:hint="eastAsia"/>
          <w:bCs/>
          <w:color w:val="000000"/>
        </w:rPr>
        <w:t xml:space="preserve"> (</w:t>
      </w:r>
      <w:r w:rsidRPr="00D53ECB">
        <w:rPr>
          <w:rFonts w:eastAsia="標楷體"/>
          <w:bCs/>
          <w:color w:val="000000"/>
        </w:rPr>
        <w:t xml:space="preserve">02)2882-1612#66682 </w:t>
      </w:r>
      <w:r>
        <w:rPr>
          <w:rFonts w:eastAsia="標楷體" w:hint="eastAsia"/>
          <w:bCs/>
          <w:color w:val="000000"/>
        </w:rPr>
        <w:t xml:space="preserve"> </w:t>
      </w:r>
      <w:r w:rsidRPr="00D53ECB">
        <w:rPr>
          <w:rFonts w:eastAsia="標楷體" w:hint="eastAsia"/>
          <w:bCs/>
          <w:color w:val="000000"/>
        </w:rPr>
        <w:t>chih.chih.yang@quantatw.com</w:t>
      </w:r>
    </w:p>
    <w:p w:rsidR="00ED7F21" w:rsidRDefault="00ED7F21" w:rsidP="00ED7F21">
      <w:pPr>
        <w:pStyle w:val="ad"/>
        <w:tabs>
          <w:tab w:val="left" w:pos="432"/>
        </w:tabs>
        <w:rPr>
          <w:rFonts w:ascii="Times New Roman" w:eastAsia="標楷體" w:hAnsi="Times New Roman"/>
          <w:color w:val="000000" w:themeColor="text1"/>
        </w:rPr>
      </w:pPr>
    </w:p>
    <w:p w:rsidR="00A9153D" w:rsidRDefault="00A9153D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073264" w:rsidRPr="00ED7F21" w:rsidRDefault="00073264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EF04E1" w:rsidRDefault="00EF04E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bdr w:val="single" w:sz="4" w:space="0" w:color="auto" w:frame="1"/>
        </w:rPr>
        <w:t>附件一</w:t>
      </w:r>
      <w:r>
        <w:rPr>
          <w:rFonts w:eastAsia="標楷體"/>
          <w:color w:val="000000"/>
          <w:sz w:val="18"/>
          <w:szCs w:val="18"/>
        </w:rPr>
        <w:t xml:space="preserve">           </w:t>
      </w:r>
      <w:r w:rsidR="002A4BEB" w:rsidRPr="002A4BEB">
        <w:rPr>
          <w:rFonts w:eastAsia="標楷體" w:hint="eastAsia"/>
          <w:b/>
          <w:color w:val="000000"/>
          <w:sz w:val="28"/>
          <w:szCs w:val="28"/>
        </w:rPr>
        <w:t>廣達《游於藝》計畫</w:t>
      </w:r>
      <w:r w:rsidR="00B90297">
        <w:rPr>
          <w:rFonts w:eastAsia="標楷體" w:hint="eastAsia"/>
          <w:b/>
          <w:color w:val="000000"/>
          <w:sz w:val="28"/>
          <w:szCs w:val="28"/>
        </w:rPr>
        <w:t>網站教案</w:t>
      </w:r>
      <w:r w:rsidR="002D13E9">
        <w:rPr>
          <w:rFonts w:eastAsia="標楷體" w:hint="eastAsia"/>
          <w:b/>
          <w:color w:val="000000"/>
          <w:sz w:val="28"/>
          <w:szCs w:val="28"/>
        </w:rPr>
        <w:t>徵</w:t>
      </w:r>
      <w:r>
        <w:rPr>
          <w:rFonts w:eastAsia="標楷體" w:hint="eastAsia"/>
          <w:b/>
          <w:color w:val="000000"/>
          <w:sz w:val="28"/>
          <w:szCs w:val="28"/>
        </w:rPr>
        <w:t>選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>
        <w:rPr>
          <w:rFonts w:eastAsia="標楷體" w:hint="eastAsia"/>
          <w:b/>
          <w:color w:val="000000"/>
          <w:sz w:val="28"/>
          <w:szCs w:val="28"/>
        </w:rPr>
        <w:t>展覽</w:t>
      </w:r>
      <w:r w:rsidR="00446E3A">
        <w:rPr>
          <w:rFonts w:eastAsia="標楷體" w:hint="eastAsia"/>
          <w:b/>
          <w:color w:val="000000"/>
          <w:sz w:val="28"/>
          <w:szCs w:val="28"/>
        </w:rPr>
        <w:t>主題與</w:t>
      </w:r>
      <w:r w:rsidR="004D177C">
        <w:rPr>
          <w:rFonts w:eastAsia="標楷體" w:hint="eastAsia"/>
          <w:b/>
          <w:color w:val="000000"/>
          <w:sz w:val="28"/>
          <w:szCs w:val="28"/>
        </w:rPr>
        <w:t>概述</w:t>
      </w:r>
    </w:p>
    <w:p w:rsidR="00ED7F21" w:rsidRPr="0083669D" w:rsidRDefault="00ED7F21" w:rsidP="00ED7F21">
      <w:pPr>
        <w:adjustRightInd w:val="0"/>
        <w:snapToGrid w:val="0"/>
        <w:jc w:val="center"/>
        <w:rPr>
          <w:rFonts w:eastAsia="標楷體"/>
          <w:color w:val="000000"/>
        </w:rPr>
      </w:pPr>
    </w:p>
    <w:p w:rsidR="00913246" w:rsidRPr="00ED7F21" w:rsidRDefault="00ED7F2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83669D">
        <w:rPr>
          <w:rFonts w:eastAsia="標楷體" w:hint="eastAsia"/>
          <w:color w:val="000000"/>
        </w:rPr>
        <w:t>請參考展覽架構及展覽內容，延伸融入課程設計中</w:t>
      </w:r>
    </w:p>
    <w:tbl>
      <w:tblPr>
        <w:tblStyle w:val="a5"/>
        <w:tblpPr w:leftFromText="180" w:rightFromText="180" w:vertAnchor="text" w:horzAnchor="margin" w:tblpX="74" w:tblpY="83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4678"/>
        <w:gridCol w:w="2410"/>
      </w:tblGrid>
      <w:tr w:rsidR="00E9625F" w:rsidRPr="00536066" w:rsidTr="00E9625F">
        <w:tc>
          <w:tcPr>
            <w:tcW w:w="7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項次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展覽名稱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徵選</w:t>
            </w:r>
          </w:p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數量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展覽概述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網站連結</w:t>
            </w:r>
          </w:p>
        </w:tc>
      </w:tr>
      <w:tr w:rsidR="00E9625F" w:rsidRPr="00B90297" w:rsidTr="00E9625F">
        <w:trPr>
          <w:trHeight w:val="816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創新之變經典之位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以四位藝術家─齊白石、徐悲鴻、張大千及趙無極的作品為觀看主體的中國近代藝術家展覽。</w:t>
            </w:r>
          </w:p>
        </w:tc>
        <w:tc>
          <w:tcPr>
            <w:tcW w:w="2410" w:type="dxa"/>
          </w:tcPr>
          <w:p w:rsidR="00E9625F" w:rsidRDefault="00A911A5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2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https://iic.quanta-edu.org/exhibition/20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16510</wp:posOffset>
                  </wp:positionV>
                  <wp:extent cx="600710" cy="600710"/>
                  <wp:effectExtent l="0" t="0" r="8890" b="8890"/>
                  <wp:wrapSquare wrapText="bothSides"/>
                  <wp:docPr id="2" name="圖片 2" descr="C:\Users\ChinChih\AppData\Local\Microsoft\Windows\INetCache\Content.Word\qr.ioi.tw (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inChih\AppData\Local\Microsoft\Windows\INetCache\Content.Word\qr.ioi.tw (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米羅的奇幻小宇宙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胡安‧米羅是20世紀重要的藝術家，曾經是超現實主義的代表人物。他善於將天地萬物轉化為富有詩意、充滿想像力的藝術作品。</w:t>
            </w:r>
          </w:p>
        </w:tc>
        <w:tc>
          <w:tcPr>
            <w:tcW w:w="2410" w:type="dxa"/>
          </w:tcPr>
          <w:p w:rsidR="00E9625F" w:rsidRDefault="00A911A5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4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https://iic.quanta-edu.org/exhibition/24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Style w:val="a4"/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41947AE9" wp14:editId="783C0566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2540</wp:posOffset>
                  </wp:positionV>
                  <wp:extent cx="600710" cy="600710"/>
                  <wp:effectExtent l="0" t="0" r="8890" b="8890"/>
                  <wp:wrapSquare wrapText="bothSides"/>
                  <wp:docPr id="3" name="圖片 3" descr="C:\Users\ChinChih\AppData\Local\Microsoft\Windows\INetCache\Content.Word\qr.ioi.tw (1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hinChih\AppData\Local\Microsoft\Windows\INetCache\Content.Word\qr.ioi.tw (1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文藝紹興-宋『潮』好好玩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由宋代的創新精神出發，以南宋時期在傳統文化中的開創性作為展覽傳達的軸心重點。期望孩子藉由融入南宋時期的歷史背景，進一步認識宋代人的生活品味與美學風格。</w:t>
            </w:r>
          </w:p>
        </w:tc>
        <w:tc>
          <w:tcPr>
            <w:tcW w:w="2410" w:type="dxa"/>
          </w:tcPr>
          <w:p w:rsidR="001F0EF0" w:rsidRDefault="00A911A5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3.55pt;margin-top:42.85pt;width:51.65pt;height:51.65pt;z-index:251674624;mso-position-horizontal-relative:text;mso-position-vertical-relative:text;mso-width-relative:page;mso-height-relative:page">
                  <v:imagedata r:id="rId16" o:title="qr"/>
                  <w10:wrap type="square"/>
                </v:shape>
              </w:pict>
            </w:r>
            <w:hyperlink r:id="rId17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https://iic.quanta-edu.org/exhibition/1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7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DD2128">
        <w:trPr>
          <w:trHeight w:val="2184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家鄉的永恆對話-台展三少年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本展覽希望能帶領觀眾重回距今約100年前的時光，認識日治時代的台灣社會風貌與當時藝術家在大時代環境背景之下，藉由藝術作品表現對家鄉的種種觀點與情感。</w:t>
            </w:r>
          </w:p>
        </w:tc>
        <w:tc>
          <w:tcPr>
            <w:tcW w:w="2410" w:type="dxa"/>
          </w:tcPr>
          <w:p w:rsidR="00DD2128" w:rsidRDefault="00A911A5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8" type="#_x0000_t75" style="position:absolute;margin-left:3.55pt;margin-top:48.4pt;width:54.3pt;height:54.3pt;z-index:251676672;mso-position-horizontal-relative:text;mso-position-vertical-relative:text;mso-width-relative:page;mso-height-relative:page">
                  <v:imagedata r:id="rId18" o:title="qr"/>
                  <w10:wrap type="square"/>
                </v:shape>
              </w:pict>
            </w:r>
            <w:hyperlink r:id="rId19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5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光影巴洛克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本展透過17世紀巴洛克時期的著名藝術家：卡拉瓦喬、林布蘭、拉圖爾、維梅爾、貝尼尼等，一覽諸位大師在光影表現上各具特色的精彩手法。</w:t>
            </w:r>
          </w:p>
        </w:tc>
        <w:tc>
          <w:tcPr>
            <w:tcW w:w="2410" w:type="dxa"/>
          </w:tcPr>
          <w:p w:rsidR="00E9625F" w:rsidRDefault="00A911A5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0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https://iic.quanta-edu.org/exhibition/21</w:t>
              </w:r>
            </w:hyperlink>
          </w:p>
          <w:p w:rsidR="00DD2128" w:rsidRPr="00B90297" w:rsidRDefault="00A911A5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9" type="#_x0000_t75" style="position:absolute;margin-left:3.55pt;margin-top:3.4pt;width:51.65pt;height:51.65pt;z-index:251678720;mso-position-horizontal-relative:text;mso-position-vertical-relative:text;mso-width-relative:page;mso-height-relative:page">
                  <v:imagedata r:id="rId21" o:title="qr"/>
                  <w10:wrap type="square"/>
                </v:shape>
              </w:pict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見微知美-驚豔新視野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「見微知美-驚豔新視野」本展覽將試圖透過三大主題的鋪陳與微觀體驗、藝術作品圖像搭配，帶領觀眾從何謂自然觀察、如何觀察自然、記錄自然開始，進而將這些發現、收穫與應用實踐在生活當中</w:t>
            </w:r>
          </w:p>
        </w:tc>
        <w:tc>
          <w:tcPr>
            <w:tcW w:w="2410" w:type="dxa"/>
          </w:tcPr>
          <w:p w:rsidR="00E9625F" w:rsidRDefault="00A911A5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2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8</w:t>
              </w:r>
            </w:hyperlink>
          </w:p>
          <w:p w:rsidR="00DD2128" w:rsidRPr="00B90297" w:rsidRDefault="00A911A5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30" type="#_x0000_t75" style="position:absolute;margin-left:3.55pt;margin-top:11.7pt;width:54.3pt;height:54.3pt;z-index:251680768;mso-position-horizontal-relative:text;mso-position-vertical-relative:text;mso-width-relative:page;mso-height-relative:page">
                  <v:imagedata r:id="rId23" o:title="qr"/>
                  <w10:wrap type="square"/>
                </v:shape>
              </w:pict>
            </w:r>
          </w:p>
        </w:tc>
      </w:tr>
      <w:tr w:rsidR="00E9625F" w:rsidRPr="00536066" w:rsidTr="00BB7864">
        <w:trPr>
          <w:trHeight w:val="1263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跟著老頑童探險去！─ 劉其偉藝術特展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小朋友，你喜歡探險嗎？你是不是對這個世界充滿好奇呢？透過這個展覽，讓我們進入劉其偉爺爺的世界裡，跟著劉爺爺的腳步和眼睛一起來探索、用心感受他對各種事物的愛。</w:t>
            </w:r>
          </w:p>
        </w:tc>
        <w:tc>
          <w:tcPr>
            <w:tcW w:w="2410" w:type="dxa"/>
          </w:tcPr>
          <w:p w:rsidR="00E9625F" w:rsidRDefault="00A911A5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4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https://iic.quanta-edu.org/exhibition/11</w:t>
              </w:r>
            </w:hyperlink>
          </w:p>
          <w:p w:rsidR="00DD2128" w:rsidRPr="00536066" w:rsidRDefault="00AD06A7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lastRenderedPageBreak/>
              <w:pict>
                <v:shape id="_x0000_i1025" type="#_x0000_t75" style="width:54.75pt;height:54.75pt">
                  <v:imagedata r:id="rId25" o:title="qr"/>
                </v:shape>
              </w:pict>
            </w:r>
          </w:p>
        </w:tc>
      </w:tr>
      <w:tr w:rsidR="00E9625F" w:rsidRPr="00536066" w:rsidTr="00E9625F">
        <w:trPr>
          <w:trHeight w:val="881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向大師挖寶米勒特展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「向大師挖寶-米勒巡迴特展」展出米勒與米勒友人、柯洛等後輩畫家愛杜安、布荷東等人的畫作。</w:t>
            </w:r>
          </w:p>
        </w:tc>
        <w:tc>
          <w:tcPr>
            <w:tcW w:w="2410" w:type="dxa"/>
          </w:tcPr>
          <w:p w:rsidR="00E9625F" w:rsidRDefault="00A911A5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6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https://iic.quanta-edu.org/exhibition/14</w:t>
              </w:r>
            </w:hyperlink>
          </w:p>
          <w:p w:rsidR="00DD2128" w:rsidRPr="00536066" w:rsidRDefault="00AD06A7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6" type="#_x0000_t75" style="width:55.5pt;height:55.5pt">
                  <v:imagedata r:id="rId27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空間任意門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要將「空間」說明白其實不簡單，在每一個專業領域中，對於空間的詮釋定義也有所不同。然而我們可以透過一種最直接的方式去認識空間，試著打開身體的所有感官去「探索空間」吧！</w:t>
            </w:r>
          </w:p>
        </w:tc>
        <w:tc>
          <w:tcPr>
            <w:tcW w:w="2410" w:type="dxa"/>
          </w:tcPr>
          <w:p w:rsidR="00E9625F" w:rsidRDefault="00A911A5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8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https://iic.quanta-edu.org/exhibition/19</w:t>
              </w:r>
            </w:hyperlink>
          </w:p>
          <w:p w:rsidR="00DD2128" w:rsidRPr="00536066" w:rsidRDefault="00AD06A7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7" type="#_x0000_t75" style="width:57.75pt;height:57.75pt">
                  <v:imagedata r:id="rId29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多才！多藝！義大利文藝復興展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14-15世紀在歷史上被稱為「文藝復興」時期，是個在藝術、文學、科學上都有偉大創新的「黃金年代」，也是近代世界文明發展的重要里程碑。</w:t>
            </w:r>
          </w:p>
        </w:tc>
        <w:tc>
          <w:tcPr>
            <w:tcW w:w="2410" w:type="dxa"/>
          </w:tcPr>
          <w:p w:rsidR="00E9625F" w:rsidRDefault="00A911A5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30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6</w:t>
              </w:r>
            </w:hyperlink>
          </w:p>
          <w:p w:rsidR="00DD2128" w:rsidRPr="00536066" w:rsidRDefault="00AD06A7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8" type="#_x0000_t75" style="width:60.75pt;height:60.75pt">
                  <v:imagedata r:id="rId31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市集展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3629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這是一個以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市集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為主題的展覽，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市集的出現，在我們文化中已有近千年的歷史，在這個展覽中，我們將透過畫家運用不同手法表現的各式市集，來看看從古到今的市集面貌、市集當中的人物、市集如何因應節慶而產生，最後延伸到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現在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所居住的城市市集。</w:t>
            </w:r>
          </w:p>
        </w:tc>
        <w:tc>
          <w:tcPr>
            <w:tcW w:w="2410" w:type="dxa"/>
          </w:tcPr>
          <w:p w:rsidR="00E9625F" w:rsidRPr="00BB7864" w:rsidRDefault="00BB7864" w:rsidP="002A4BEB">
            <w:pPr>
              <w:rPr>
                <w:rStyle w:val="a4"/>
                <w:sz w:val="20"/>
              </w:rPr>
            </w:pPr>
            <w:r w:rsidRPr="00BB7864">
              <w:rPr>
                <w:rStyle w:val="a4"/>
                <w:sz w:val="20"/>
              </w:rPr>
              <w:t xml:space="preserve">https://drive.google.com/drive/folders/1WSoJ2R7wObYodjaPHn-TckkYvgEy0UL1?usp=sharing </w:t>
            </w:r>
          </w:p>
          <w:p w:rsidR="00E9625F" w:rsidRPr="00BB7864" w:rsidRDefault="00AD06A7" w:rsidP="0036291F">
            <w:pPr>
              <w:rPr>
                <w:rStyle w:val="a4"/>
                <w:sz w:val="20"/>
              </w:rPr>
            </w:pPr>
            <w:r>
              <w:rPr>
                <w:rStyle w:val="a4"/>
                <w:sz w:val="20"/>
              </w:rPr>
              <w:pict>
                <v:shape id="_x0000_i1029" type="#_x0000_t75" style="width:64.5pt;height:64.5pt">
                  <v:imagedata r:id="rId32" o:title="qr"/>
                </v:shape>
              </w:pict>
            </w:r>
          </w:p>
        </w:tc>
      </w:tr>
    </w:tbl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35283D" w:rsidRDefault="0035283D" w:rsidP="008B30A6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int="eastAsia"/>
          <w:color w:val="000000"/>
          <w:bdr w:val="single" w:sz="4" w:space="0" w:color="auto" w:frame="1"/>
        </w:rPr>
        <w:lastRenderedPageBreak/>
        <w:t>附件二</w:t>
      </w:r>
      <w:r>
        <w:rPr>
          <w:rFonts w:eastAsia="標楷體"/>
          <w:color w:val="000000"/>
          <w:sz w:val="18"/>
          <w:szCs w:val="18"/>
        </w:rPr>
        <w:t xml:space="preserve">                </w:t>
      </w:r>
      <w:r>
        <w:rPr>
          <w:rFonts w:eastAsia="標楷體"/>
          <w:color w:val="000000"/>
          <w:sz w:val="28"/>
          <w:szCs w:val="28"/>
        </w:rPr>
        <w:t xml:space="preserve">  </w:t>
      </w:r>
      <w:r w:rsidR="00A9153D">
        <w:rPr>
          <w:rFonts w:eastAsia="標楷體"/>
          <w:color w:val="000000"/>
          <w:sz w:val="18"/>
          <w:szCs w:val="18"/>
        </w:rPr>
        <w:t xml:space="preserve">   </w:t>
      </w:r>
      <w:r w:rsidR="002A4BEB">
        <w:rPr>
          <w:rFonts w:eastAsia="標楷體" w:hint="eastAsia"/>
          <w:color w:val="000000"/>
          <w:sz w:val="18"/>
          <w:szCs w:val="18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活動教案</w:t>
      </w:r>
      <w:r w:rsidR="00EF04E1">
        <w:rPr>
          <w:rFonts w:ascii="標楷體" w:eastAsia="標楷體" w:hAnsi="標楷體" w:hint="eastAsia"/>
          <w:b/>
          <w:sz w:val="36"/>
          <w:szCs w:val="36"/>
        </w:rPr>
        <w:t>格式(填寫說明)</w:t>
      </w:r>
      <w:r w:rsidR="002A4BEB">
        <w:rPr>
          <w:rFonts w:ascii="標楷體" w:eastAsia="標楷體" w:hAnsi="標楷體"/>
          <w:b/>
          <w:sz w:val="36"/>
          <w:szCs w:val="36"/>
        </w:rPr>
        <w:t xml:space="preserve">  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 w:rsid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333486" w:rsidTr="00C23986">
        <w:trPr>
          <w:trHeight w:val="1782"/>
          <w:jc w:val="center"/>
        </w:trPr>
        <w:tc>
          <w:tcPr>
            <w:tcW w:w="1666" w:type="dxa"/>
            <w:vAlign w:val="center"/>
          </w:tcPr>
          <w:p w:rsidR="00333486" w:rsidRDefault="00EF04E1" w:rsidP="008B30A6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4B2DA5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CE57FE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="00C23986"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CE57FE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CE57FE" w:rsidRPr="00C23986" w:rsidRDefault="00C23986" w:rsidP="00C239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EF04E1" w:rsidTr="00207FF1">
        <w:trPr>
          <w:jc w:val="center"/>
        </w:trPr>
        <w:tc>
          <w:tcPr>
            <w:tcW w:w="1666" w:type="dxa"/>
            <w:vAlign w:val="center"/>
          </w:tcPr>
          <w:p w:rsidR="00EF04E1" w:rsidRDefault="00EF04E1" w:rsidP="00DB72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</w:t>
            </w:r>
            <w:r w:rsidR="0073441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654" w:type="dxa"/>
            <w:gridSpan w:val="8"/>
          </w:tcPr>
          <w:p w:rsidR="00EF04E1" w:rsidRPr="00DB7211" w:rsidRDefault="00EF04E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請依據教案自行命名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針對此示例之教學設計發想與理念，可參考下列提醒：(需要留意每項提醒之間的邏輯連結，請自行發揮)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(一)為何會有此教學設計的發想？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(二)此份教學設計與實施對象的學習有何關聯？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(三)此份教學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展覽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主題（實質內涵）與學習重點的關聯性為何？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四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)重要的教學策略與學習評量有哪些？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五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)實施對象學習此單元後，會呈現哪些學習表現或學習成果？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請列出與本單元使用之所有課程教材，包括文本、數位教材…。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</w:t>
            </w:r>
            <w:r w:rsidR="00333486">
              <w:rPr>
                <w:rFonts w:ascii="標楷體" w:eastAsia="標楷體" w:hAnsi="標楷體" w:hint="eastAsia"/>
              </w:rPr>
              <w:t>領域</w:t>
            </w:r>
            <w:r w:rsidR="00C222C1">
              <w:rPr>
                <w:rFonts w:ascii="標楷體" w:eastAsia="標楷體" w:hAnsi="標楷體" w:hint="eastAsia"/>
              </w:rPr>
              <w:t>/</w:t>
            </w:r>
            <w:r w:rsidR="00BD352A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654" w:type="dxa"/>
            <w:gridSpan w:val="8"/>
          </w:tcPr>
          <w:p w:rsidR="003334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主要施行課程領域/科目</w:t>
            </w:r>
          </w:p>
        </w:tc>
      </w:tr>
      <w:tr w:rsidR="00C23986" w:rsidTr="00207FF1">
        <w:trPr>
          <w:jc w:val="center"/>
        </w:trPr>
        <w:tc>
          <w:tcPr>
            <w:tcW w:w="1666" w:type="dxa"/>
            <w:vAlign w:val="center"/>
          </w:tcPr>
          <w:p w:rsidR="00C239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C239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次要輔助</w:t>
            </w: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施行課程領域/科目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333486" w:rsidRDefault="00333486" w:rsidP="00C239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想透過此教學設計達成何種核心素養？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CE57FE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207FF1" w:rsidTr="00CE57FE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207FF1" w:rsidTr="00207FF1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207FF1" w:rsidRPr="00681E9C" w:rsidRDefault="00207FF1" w:rsidP="00DB7211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，</w:t>
            </w: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活動數量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可以自行增減</w:t>
            </w:r>
          </w:p>
        </w:tc>
      </w:tr>
      <w:tr w:rsidR="00207FF1" w:rsidTr="00207FF1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207FF1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CE57FE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CE57FE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681E9C" w:rsidRDefault="002A4BEB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="00D52893">
              <w:rPr>
                <w:rFonts w:ascii="標楷體" w:eastAsia="標楷體" w:hAnsi="標楷體" w:hint="eastAsia"/>
                <w:b/>
              </w:rPr>
              <w:t xml:space="preserve">  </w:t>
            </w:r>
            <w:r w:rsidR="00681E9C">
              <w:rPr>
                <w:rFonts w:ascii="標楷體" w:eastAsia="標楷體" w:hAnsi="標楷體" w:hint="eastAsia"/>
                <w:b/>
              </w:rPr>
              <w:t>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(詳述教學流程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，可自行增加欄位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)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821"/>
          <w:jc w:val="center"/>
        </w:trPr>
        <w:tc>
          <w:tcPr>
            <w:tcW w:w="1666" w:type="dxa"/>
          </w:tcPr>
          <w:p w:rsidR="00681E9C" w:rsidRPr="00D52893" w:rsidRDefault="00D52893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教學內容請以核心問題（HOW 或 WHY）為主要引導詞，引導學生探究重要概念。</w:t>
            </w: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請以盡可能多元評 量方式呈現</w:t>
            </w: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49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6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207FF1">
        <w:trPr>
          <w:trHeight w:val="40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681E9C" w:rsidRPr="00DB7211" w:rsidRDefault="00DB721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請以文字方式呈現說明對於學校、老師以及學生的影響、改變，並反思歷程中遭遇的困境處理作法。</w:t>
            </w:r>
          </w:p>
        </w:tc>
      </w:tr>
      <w:tr w:rsidR="007828CB" w:rsidTr="00207FF1">
        <w:trPr>
          <w:trHeight w:val="360"/>
          <w:jc w:val="center"/>
        </w:trPr>
        <w:tc>
          <w:tcPr>
            <w:tcW w:w="1666" w:type="dxa"/>
            <w:vMerge w:val="restart"/>
          </w:tcPr>
          <w:p w:rsidR="007828CB" w:rsidRPr="00ED7F21" w:rsidRDefault="007828C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教學影音影片</w:t>
            </w:r>
          </w:p>
          <w:p w:rsidR="00E534D5" w:rsidRPr="00ED7F21" w:rsidRDefault="00E534D5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828CB" w:rsidRP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連結1</w:t>
            </w:r>
          </w:p>
        </w:tc>
        <w:tc>
          <w:tcPr>
            <w:tcW w:w="7773" w:type="dxa"/>
            <w:gridSpan w:val="7"/>
          </w:tcPr>
          <w:p w:rsidR="007828CB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</w:t>
            </w:r>
            <w:r w:rsidR="007828CB"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請自行上傳Youtube或其他主流影音平台，並填入該影音網址。</w:t>
            </w:r>
          </w:p>
          <w:p w:rsidR="00E534D5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7828CB" w:rsidTr="00207FF1">
        <w:trPr>
          <w:trHeight w:val="350"/>
          <w:jc w:val="center"/>
        </w:trPr>
        <w:tc>
          <w:tcPr>
            <w:tcW w:w="1666" w:type="dxa"/>
            <w:vMerge/>
          </w:tcPr>
          <w:p w:rsid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連結2</w:t>
            </w:r>
          </w:p>
        </w:tc>
        <w:tc>
          <w:tcPr>
            <w:tcW w:w="7773" w:type="dxa"/>
            <w:gridSpan w:val="7"/>
          </w:tcPr>
          <w:p w:rsidR="00E534D5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影片請自行上傳Youtube或其他主流影音平台，並填入該影音網址。</w:t>
            </w:r>
          </w:p>
          <w:p w:rsidR="007828CB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207FF1" w:rsidTr="00207FF1">
        <w:trPr>
          <w:trHeight w:val="812"/>
          <w:jc w:val="center"/>
        </w:trPr>
        <w:tc>
          <w:tcPr>
            <w:tcW w:w="1666" w:type="dxa"/>
            <w:vMerge w:val="restart"/>
            <w:hideMark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207FF1" w:rsidRDefault="00207FF1" w:rsidP="007828C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207FF1" w:rsidRPr="0002224E" w:rsidRDefault="00207FF1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請事先壓縮圖片至500MB以下再行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崁入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W</w:t>
            </w:r>
            <w:r w:rsidR="0002224E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）</w:t>
            </w:r>
          </w:p>
        </w:tc>
        <w:tc>
          <w:tcPr>
            <w:tcW w:w="648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812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 w:val="restart"/>
            <w:hideMark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  <w:hideMark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</w:tcPr>
          <w:p w:rsidR="00DA710D" w:rsidRDefault="00DA710D" w:rsidP="00207FF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DA710D" w:rsidRPr="00FB1D5F" w:rsidRDefault="00DA710D" w:rsidP="00207FF1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參賽者帳號之</w:t>
            </w: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雲端硬碟中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。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DA710D" w:rsidRDefault="00DA710D" w:rsidP="00DA710D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DA710D" w:rsidRPr="00FB1D5F" w:rsidRDefault="00E534D5" w:rsidP="00DA710D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內容形式不拘，以3件為上限，每件檔案容量以3M為最大上限，並上傳參賽者帳號之雲端硬碟中。</w:t>
            </w:r>
          </w:p>
        </w:tc>
      </w:tr>
    </w:tbl>
    <w:p w:rsidR="00974CB1" w:rsidRDefault="0035283D" w:rsidP="00EF04E1">
      <w:pPr>
        <w:adjustRightInd w:val="0"/>
        <w:snapToGrid w:val="0"/>
        <w:spacing w:line="400" w:lineRule="exact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br w:type="page"/>
      </w:r>
    </w:p>
    <w:p w:rsidR="008B30A6" w:rsidRDefault="008B30A6" w:rsidP="008B30A6">
      <w:pPr>
        <w:adjustRightInd w:val="0"/>
        <w:snapToGrid w:val="0"/>
        <w:rPr>
          <w:rFonts w:ascii="標楷體" w:eastAsia="標楷體" w:hAnsi="標楷體"/>
          <w:color w:val="808080" w:themeColor="background1" w:themeShade="80"/>
          <w:sz w:val="22"/>
          <w:szCs w:val="36"/>
        </w:rPr>
      </w:pPr>
      <w:r w:rsidRPr="008B30A6">
        <w:rPr>
          <w:rFonts w:eastAsia="標楷體" w:hint="eastAsia"/>
          <w:color w:val="000000"/>
          <w:bdr w:val="single" w:sz="4" w:space="0" w:color="auto" w:frame="1"/>
        </w:rPr>
        <w:lastRenderedPageBreak/>
        <w:t>附件</w:t>
      </w:r>
      <w:r w:rsidR="00E534D5">
        <w:rPr>
          <w:rFonts w:eastAsia="標楷體" w:hint="eastAsia"/>
          <w:color w:val="000000"/>
          <w:bdr w:val="single" w:sz="4" w:space="0" w:color="auto" w:frame="1"/>
        </w:rPr>
        <w:t>三</w:t>
      </w:r>
      <w:r>
        <w:rPr>
          <w:rFonts w:eastAsia="標楷體"/>
          <w:color w:val="000000"/>
          <w:sz w:val="18"/>
          <w:szCs w:val="18"/>
        </w:rPr>
        <w:t xml:space="preserve">      </w:t>
      </w:r>
      <w:r>
        <w:rPr>
          <w:rFonts w:eastAsia="標楷體" w:hint="eastAsia"/>
          <w:color w:val="000000"/>
          <w:sz w:val="18"/>
          <w:szCs w:val="18"/>
        </w:rPr>
        <w:t xml:space="preserve">      </w:t>
      </w:r>
      <w:r>
        <w:rPr>
          <w:rFonts w:eastAsia="標楷體"/>
          <w:color w:val="000000"/>
          <w:sz w:val="18"/>
          <w:szCs w:val="18"/>
        </w:rPr>
        <w:t xml:space="preserve"> </w:t>
      </w:r>
      <w:r>
        <w:rPr>
          <w:rFonts w:eastAsia="標楷體" w:hint="eastAsia"/>
          <w:color w:val="000000"/>
          <w:sz w:val="18"/>
          <w:szCs w:val="18"/>
        </w:rPr>
        <w:t xml:space="preserve">                    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活動教案格式 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7E675B" w:rsidTr="007E675B">
        <w:trPr>
          <w:trHeight w:val="1509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7E675B" w:rsidRPr="007E675B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教學主題名稱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7E675B" w:rsidTr="007E675B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7E675B" w:rsidRPr="00681E9C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821"/>
          <w:jc w:val="center"/>
        </w:trPr>
        <w:tc>
          <w:tcPr>
            <w:tcW w:w="1666" w:type="dxa"/>
          </w:tcPr>
          <w:p w:rsidR="007E675B" w:rsidRPr="00D52893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49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6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60"/>
          <w:jc w:val="center"/>
        </w:trPr>
        <w:tc>
          <w:tcPr>
            <w:tcW w:w="1666" w:type="dxa"/>
            <w:vMerge w:val="restart"/>
          </w:tcPr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lastRenderedPageBreak/>
              <w:t>教學影音影片</w:t>
            </w:r>
          </w:p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E675B" w:rsidRPr="007828C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50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531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Pr="0002224E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415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FB1D5F">
        <w:trPr>
          <w:trHeight w:val="507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</w:tbl>
    <w:p w:rsidR="0035283D" w:rsidRPr="007E675B" w:rsidRDefault="0035283D" w:rsidP="004376FC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</w:rPr>
      </w:pPr>
    </w:p>
    <w:sectPr w:rsidR="0035283D" w:rsidRPr="007E675B" w:rsidSect="002A4BEB">
      <w:pgSz w:w="11906" w:h="16838"/>
      <w:pgMar w:top="284" w:right="566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1A5" w:rsidRDefault="00A911A5" w:rsidP="00C03333">
      <w:r>
        <w:separator/>
      </w:r>
    </w:p>
  </w:endnote>
  <w:endnote w:type="continuationSeparator" w:id="0">
    <w:p w:rsidR="00A911A5" w:rsidRDefault="00A911A5" w:rsidP="00C0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1A5" w:rsidRDefault="00A911A5" w:rsidP="00C03333">
      <w:r>
        <w:separator/>
      </w:r>
    </w:p>
  </w:footnote>
  <w:footnote w:type="continuationSeparator" w:id="0">
    <w:p w:rsidR="00A911A5" w:rsidRDefault="00A911A5" w:rsidP="00C0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63D"/>
    <w:multiLevelType w:val="hybridMultilevel"/>
    <w:tmpl w:val="72883CC4"/>
    <w:lvl w:ilvl="0" w:tplc="E1B20AD8">
      <w:start w:val="1"/>
      <w:numFmt w:val="ideographLegalTraditional"/>
      <w:lvlText w:val="%1、"/>
      <w:lvlJc w:val="left"/>
      <w:pPr>
        <w:ind w:left="64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312D9D"/>
    <w:multiLevelType w:val="hybridMultilevel"/>
    <w:tmpl w:val="2B3280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7E0228"/>
    <w:multiLevelType w:val="hybridMultilevel"/>
    <w:tmpl w:val="E640C0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95B2204"/>
    <w:multiLevelType w:val="hybridMultilevel"/>
    <w:tmpl w:val="F99695BA"/>
    <w:lvl w:ilvl="0" w:tplc="8174DB36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C207F7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5EF2E07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D994846"/>
    <w:multiLevelType w:val="hybridMultilevel"/>
    <w:tmpl w:val="BAEA3866"/>
    <w:lvl w:ilvl="0" w:tplc="5EF2E07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5B907E7"/>
    <w:multiLevelType w:val="hybridMultilevel"/>
    <w:tmpl w:val="B36A658E"/>
    <w:lvl w:ilvl="0" w:tplc="46769AF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953192"/>
    <w:multiLevelType w:val="hybridMultilevel"/>
    <w:tmpl w:val="D61211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6265D9"/>
    <w:multiLevelType w:val="hybridMultilevel"/>
    <w:tmpl w:val="C2ACC12A"/>
    <w:lvl w:ilvl="0" w:tplc="5EF2E072">
      <w:start w:val="1"/>
      <w:numFmt w:val="decimal"/>
      <w:lvlText w:val="(%1)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202D0C78"/>
    <w:multiLevelType w:val="hybridMultilevel"/>
    <w:tmpl w:val="1F94CC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493661C"/>
    <w:multiLevelType w:val="hybridMultilevel"/>
    <w:tmpl w:val="3030193C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777871"/>
    <w:multiLevelType w:val="hybridMultilevel"/>
    <w:tmpl w:val="A9000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5018B5"/>
    <w:multiLevelType w:val="hybridMultilevel"/>
    <w:tmpl w:val="3D54213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34F0C1B"/>
    <w:multiLevelType w:val="hybridMultilevel"/>
    <w:tmpl w:val="15E2D724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6622CA"/>
    <w:multiLevelType w:val="hybridMultilevel"/>
    <w:tmpl w:val="ABBA9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65E42"/>
    <w:multiLevelType w:val="hybridMultilevel"/>
    <w:tmpl w:val="A8B0FF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E516692"/>
    <w:multiLevelType w:val="hybridMultilevel"/>
    <w:tmpl w:val="7EE80FBA"/>
    <w:lvl w:ilvl="0" w:tplc="2B000D4C">
      <w:start w:val="1"/>
      <w:numFmt w:val="taiwaneseCountingThousand"/>
      <w:lvlText w:val="（%1）"/>
      <w:lvlJc w:val="left"/>
      <w:pPr>
        <w:tabs>
          <w:tab w:val="num" w:pos="1572"/>
        </w:tabs>
        <w:ind w:left="1572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16" w15:restartNumberingAfterBreak="0">
    <w:nsid w:val="44AE0552"/>
    <w:multiLevelType w:val="hybridMultilevel"/>
    <w:tmpl w:val="60D2AE2C"/>
    <w:lvl w:ilvl="0" w:tplc="E3A85E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93A7A9C"/>
    <w:multiLevelType w:val="hybridMultilevel"/>
    <w:tmpl w:val="62E8B956"/>
    <w:lvl w:ilvl="0" w:tplc="35F20A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E57C83"/>
    <w:multiLevelType w:val="hybridMultilevel"/>
    <w:tmpl w:val="F064B3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EAD19CC"/>
    <w:multiLevelType w:val="hybridMultilevel"/>
    <w:tmpl w:val="963608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9795116"/>
    <w:multiLevelType w:val="hybridMultilevel"/>
    <w:tmpl w:val="3D2C5424"/>
    <w:lvl w:ilvl="0" w:tplc="813E9F56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2790CC6"/>
    <w:multiLevelType w:val="hybridMultilevel"/>
    <w:tmpl w:val="66BA8592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DD38CE"/>
    <w:multiLevelType w:val="hybridMultilevel"/>
    <w:tmpl w:val="DE1C55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65F2713"/>
    <w:multiLevelType w:val="hybridMultilevel"/>
    <w:tmpl w:val="5AB8AE82"/>
    <w:lvl w:ilvl="0" w:tplc="E14A70A8">
      <w:start w:val="1"/>
      <w:numFmt w:val="taiwaneseCountingThousand"/>
      <w:lvlText w:val="（%1）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582" w:hanging="480"/>
      </w:pPr>
    </w:lvl>
    <w:lvl w:ilvl="2" w:tplc="0409001B">
      <w:start w:val="1"/>
      <w:numFmt w:val="lowerRoman"/>
      <w:lvlText w:val="%3."/>
      <w:lvlJc w:val="right"/>
      <w:pPr>
        <w:ind w:left="2062" w:hanging="480"/>
      </w:pPr>
    </w:lvl>
    <w:lvl w:ilvl="3" w:tplc="0409000F">
      <w:start w:val="1"/>
      <w:numFmt w:val="decimal"/>
      <w:lvlText w:val="%4."/>
      <w:lvlJc w:val="left"/>
      <w:pPr>
        <w:ind w:left="2542" w:hanging="480"/>
      </w:pPr>
    </w:lvl>
    <w:lvl w:ilvl="4" w:tplc="04090019">
      <w:start w:val="1"/>
      <w:numFmt w:val="ideographTraditional"/>
      <w:lvlText w:val="%5、"/>
      <w:lvlJc w:val="left"/>
      <w:pPr>
        <w:ind w:left="3022" w:hanging="480"/>
      </w:pPr>
    </w:lvl>
    <w:lvl w:ilvl="5" w:tplc="0409001B">
      <w:start w:val="1"/>
      <w:numFmt w:val="lowerRoman"/>
      <w:lvlText w:val="%6."/>
      <w:lvlJc w:val="right"/>
      <w:pPr>
        <w:ind w:left="3502" w:hanging="480"/>
      </w:pPr>
    </w:lvl>
    <w:lvl w:ilvl="6" w:tplc="0409000F">
      <w:start w:val="1"/>
      <w:numFmt w:val="decimal"/>
      <w:lvlText w:val="%7."/>
      <w:lvlJc w:val="left"/>
      <w:pPr>
        <w:ind w:left="3982" w:hanging="480"/>
      </w:pPr>
    </w:lvl>
    <w:lvl w:ilvl="7" w:tplc="04090019">
      <w:start w:val="1"/>
      <w:numFmt w:val="ideographTraditional"/>
      <w:lvlText w:val="%8、"/>
      <w:lvlJc w:val="left"/>
      <w:pPr>
        <w:ind w:left="4462" w:hanging="480"/>
      </w:pPr>
    </w:lvl>
    <w:lvl w:ilvl="8" w:tplc="0409001B">
      <w:start w:val="1"/>
      <w:numFmt w:val="lowerRoman"/>
      <w:lvlText w:val="%9."/>
      <w:lvlJc w:val="right"/>
      <w:pPr>
        <w:ind w:left="4942" w:hanging="480"/>
      </w:pPr>
    </w:lvl>
  </w:abstractNum>
  <w:abstractNum w:abstractNumId="24" w15:restartNumberingAfterBreak="0">
    <w:nsid w:val="6B055BFA"/>
    <w:multiLevelType w:val="hybridMultilevel"/>
    <w:tmpl w:val="E4E257E4"/>
    <w:lvl w:ilvl="0" w:tplc="69F20880">
      <w:start w:val="1"/>
      <w:numFmt w:val="taiwaneseCountingThousand"/>
      <w:lvlText w:val="（%1）"/>
      <w:lvlJc w:val="left"/>
      <w:pPr>
        <w:tabs>
          <w:tab w:val="num" w:pos="975"/>
        </w:tabs>
        <w:ind w:left="975" w:hanging="720"/>
      </w:pPr>
    </w:lvl>
    <w:lvl w:ilvl="1" w:tplc="5B181E2A">
      <w:start w:val="1"/>
      <w:numFmt w:val="decimal"/>
      <w:lvlText w:val="%2."/>
      <w:lvlJc w:val="left"/>
      <w:pPr>
        <w:tabs>
          <w:tab w:val="num" w:pos="1215"/>
        </w:tabs>
        <w:ind w:left="1215" w:hanging="480"/>
      </w:pPr>
    </w:lvl>
    <w:lvl w:ilvl="2" w:tplc="5B181E2A">
      <w:start w:val="1"/>
      <w:numFmt w:val="decimal"/>
      <w:lvlText w:val="%3."/>
      <w:lvlJc w:val="left"/>
      <w:pPr>
        <w:tabs>
          <w:tab w:val="num" w:pos="1695"/>
        </w:tabs>
        <w:ind w:left="1695" w:hanging="480"/>
      </w:pPr>
    </w:lvl>
    <w:lvl w:ilvl="3" w:tplc="49C80C9A">
      <w:start w:val="1"/>
      <w:numFmt w:val="upperLetter"/>
      <w:lvlText w:val="%4."/>
      <w:lvlJc w:val="left"/>
      <w:pPr>
        <w:tabs>
          <w:tab w:val="num" w:pos="2055"/>
        </w:tabs>
        <w:ind w:left="2055" w:hanging="36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25" w15:restartNumberingAfterBreak="0">
    <w:nsid w:val="7F92514E"/>
    <w:multiLevelType w:val="hybridMultilevel"/>
    <w:tmpl w:val="696CC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  <w:num w:numId="15">
    <w:abstractNumId w:val="1"/>
  </w:num>
  <w:num w:numId="16">
    <w:abstractNumId w:val="25"/>
  </w:num>
  <w:num w:numId="17">
    <w:abstractNumId w:val="2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21"/>
  </w:num>
  <w:num w:numId="22">
    <w:abstractNumId w:val="9"/>
  </w:num>
  <w:num w:numId="23">
    <w:abstractNumId w:val="10"/>
  </w:num>
  <w:num w:numId="24">
    <w:abstractNumId w:val="13"/>
  </w:num>
  <w:num w:numId="25">
    <w:abstractNumId w:val="18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74"/>
    <w:rsid w:val="0002224E"/>
    <w:rsid w:val="00073264"/>
    <w:rsid w:val="0009684A"/>
    <w:rsid w:val="000A1F36"/>
    <w:rsid w:val="001222EF"/>
    <w:rsid w:val="00130371"/>
    <w:rsid w:val="001563D3"/>
    <w:rsid w:val="00182A80"/>
    <w:rsid w:val="00197AB2"/>
    <w:rsid w:val="001F0EF0"/>
    <w:rsid w:val="00207FF1"/>
    <w:rsid w:val="002701EB"/>
    <w:rsid w:val="00283333"/>
    <w:rsid w:val="002A4BEB"/>
    <w:rsid w:val="002D13E9"/>
    <w:rsid w:val="002F1E7E"/>
    <w:rsid w:val="00333486"/>
    <w:rsid w:val="003411B7"/>
    <w:rsid w:val="003511F3"/>
    <w:rsid w:val="0035283D"/>
    <w:rsid w:val="0036291F"/>
    <w:rsid w:val="00382567"/>
    <w:rsid w:val="003850C7"/>
    <w:rsid w:val="00401968"/>
    <w:rsid w:val="00412C00"/>
    <w:rsid w:val="00415E90"/>
    <w:rsid w:val="004261FD"/>
    <w:rsid w:val="004376FC"/>
    <w:rsid w:val="00446E3A"/>
    <w:rsid w:val="004A0A75"/>
    <w:rsid w:val="004B2DA5"/>
    <w:rsid w:val="004D177C"/>
    <w:rsid w:val="00536321"/>
    <w:rsid w:val="005871BF"/>
    <w:rsid w:val="005C0B64"/>
    <w:rsid w:val="005C4DE9"/>
    <w:rsid w:val="005D0056"/>
    <w:rsid w:val="005D6769"/>
    <w:rsid w:val="0065678C"/>
    <w:rsid w:val="006617DE"/>
    <w:rsid w:val="00661AEE"/>
    <w:rsid w:val="00681E9C"/>
    <w:rsid w:val="00684485"/>
    <w:rsid w:val="006D677B"/>
    <w:rsid w:val="006D6815"/>
    <w:rsid w:val="00730A0C"/>
    <w:rsid w:val="00734413"/>
    <w:rsid w:val="007828CB"/>
    <w:rsid w:val="007B46C4"/>
    <w:rsid w:val="007E675B"/>
    <w:rsid w:val="007F53A3"/>
    <w:rsid w:val="00804E30"/>
    <w:rsid w:val="008102E8"/>
    <w:rsid w:val="008159AF"/>
    <w:rsid w:val="0083669D"/>
    <w:rsid w:val="00846BA5"/>
    <w:rsid w:val="00847E66"/>
    <w:rsid w:val="00854D74"/>
    <w:rsid w:val="008654AB"/>
    <w:rsid w:val="0088433E"/>
    <w:rsid w:val="008951A8"/>
    <w:rsid w:val="008A42CB"/>
    <w:rsid w:val="008B30A6"/>
    <w:rsid w:val="008C2075"/>
    <w:rsid w:val="00913246"/>
    <w:rsid w:val="00974CB1"/>
    <w:rsid w:val="00974F85"/>
    <w:rsid w:val="00987401"/>
    <w:rsid w:val="00A569B4"/>
    <w:rsid w:val="00A911A5"/>
    <w:rsid w:val="00A9153D"/>
    <w:rsid w:val="00AC2456"/>
    <w:rsid w:val="00AD06A7"/>
    <w:rsid w:val="00AD1908"/>
    <w:rsid w:val="00AD6CD3"/>
    <w:rsid w:val="00B55B94"/>
    <w:rsid w:val="00B90297"/>
    <w:rsid w:val="00BB38D7"/>
    <w:rsid w:val="00BB7864"/>
    <w:rsid w:val="00BD352A"/>
    <w:rsid w:val="00BE356B"/>
    <w:rsid w:val="00C03333"/>
    <w:rsid w:val="00C11F72"/>
    <w:rsid w:val="00C222C1"/>
    <w:rsid w:val="00C23986"/>
    <w:rsid w:val="00C24344"/>
    <w:rsid w:val="00C30121"/>
    <w:rsid w:val="00C53C93"/>
    <w:rsid w:val="00C60930"/>
    <w:rsid w:val="00CA567F"/>
    <w:rsid w:val="00CA6F0C"/>
    <w:rsid w:val="00CC34FD"/>
    <w:rsid w:val="00CD5A36"/>
    <w:rsid w:val="00CE57FE"/>
    <w:rsid w:val="00D1063A"/>
    <w:rsid w:val="00D17FB0"/>
    <w:rsid w:val="00D44E5F"/>
    <w:rsid w:val="00D52893"/>
    <w:rsid w:val="00DA710D"/>
    <w:rsid w:val="00DB7211"/>
    <w:rsid w:val="00DD2128"/>
    <w:rsid w:val="00DD30F8"/>
    <w:rsid w:val="00E356BA"/>
    <w:rsid w:val="00E469DD"/>
    <w:rsid w:val="00E47E00"/>
    <w:rsid w:val="00E534D5"/>
    <w:rsid w:val="00E9625F"/>
    <w:rsid w:val="00ED6B50"/>
    <w:rsid w:val="00ED7F21"/>
    <w:rsid w:val="00EE3C05"/>
    <w:rsid w:val="00EF04E1"/>
    <w:rsid w:val="00FA04E3"/>
    <w:rsid w:val="00FB1D5F"/>
    <w:rsid w:val="00FB2BD7"/>
    <w:rsid w:val="00FB6D05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0D8670-9201-4782-B2A2-10F4E534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D7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8102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74"/>
    <w:pPr>
      <w:ind w:leftChars="200" w:left="480"/>
    </w:pPr>
  </w:style>
  <w:style w:type="character" w:styleId="a4">
    <w:name w:val="Hyperlink"/>
    <w:basedOn w:val="a0"/>
    <w:uiPriority w:val="99"/>
    <w:unhideWhenUsed/>
    <w:rsid w:val="00854D7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5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35283D"/>
    <w:pPr>
      <w:tabs>
        <w:tab w:val="center" w:pos="4153"/>
        <w:tab w:val="right" w:pos="8306"/>
      </w:tabs>
      <w:adjustRightInd w:val="0"/>
      <w:spacing w:line="360" w:lineRule="atLeast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rsid w:val="0035283D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102E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974CB1"/>
    <w:rPr>
      <w:b/>
      <w:bCs/>
    </w:rPr>
  </w:style>
  <w:style w:type="paragraph" w:styleId="a9">
    <w:name w:val="footer"/>
    <w:basedOn w:val="a"/>
    <w:link w:val="aa"/>
    <w:uiPriority w:val="99"/>
    <w:unhideWhenUsed/>
    <w:rsid w:val="00C0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333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629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ED7F21"/>
    <w:rPr>
      <w:rFonts w:ascii="細明體" w:eastAsia="細明體" w:hAnsi="Courier New"/>
      <w:szCs w:val="24"/>
    </w:rPr>
  </w:style>
  <w:style w:type="character" w:customStyle="1" w:styleId="ae">
    <w:name w:val="純文字 字元"/>
    <w:basedOn w:val="a0"/>
    <w:link w:val="ad"/>
    <w:rsid w:val="00ED7F21"/>
    <w:rPr>
      <w:rFonts w:ascii="細明體" w:eastAsia="細明體" w:hAnsi="Courier New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1F0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yperlink" Target="https://iic.quanta-edu.org/exhibition/14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ic.quanta-edu.org/exhibition/20" TargetMode="External"/><Relationship Id="rId17" Type="http://schemas.openxmlformats.org/officeDocument/2006/relationships/hyperlink" Target="https://iic.quanta-edu.org/exhibition/17" TargetMode="External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iic.quanta-edu.org/exhibition/21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iic.quanta-edu.org/exhibition/11" TargetMode="External"/><Relationship Id="rId32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iic.quanta-edu.org/exhibition/19" TargetMode="External"/><Relationship Id="rId10" Type="http://schemas.openxmlformats.org/officeDocument/2006/relationships/hyperlink" Target="https://docs.google.com/forms/d/e/1FAIpQLSdvnPuzJqKzV-re9NBY8EwRzIR1dGxEmbSI4NFE9bJbUOHRSw/viewform?usp=sf_link" TargetMode="External"/><Relationship Id="rId19" Type="http://schemas.openxmlformats.org/officeDocument/2006/relationships/hyperlink" Target="https://iic.quanta-edu.org/exhibition/25" TargetMode="External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vnPuzJqKzV-re9NBY8EwRzIR1dGxEmbSI4NFE9bJbUOHRSw/viewform?usp=sf_link" TargetMode="External"/><Relationship Id="rId14" Type="http://schemas.openxmlformats.org/officeDocument/2006/relationships/hyperlink" Target="https://iic.quanta-edu.org/exhibition/24" TargetMode="External"/><Relationship Id="rId22" Type="http://schemas.openxmlformats.org/officeDocument/2006/relationships/hyperlink" Target="https://iic.quanta-edu.org/exhibition/8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iic.quanta-edu.org/exhibition/26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CD2FF-9E2A-441A-A5E4-10440A4C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ChinChih</dc:creator>
  <cp:keywords/>
  <dc:description/>
  <cp:lastModifiedBy>admin</cp:lastModifiedBy>
  <cp:revision>2</cp:revision>
  <cp:lastPrinted>2020-11-02T08:07:00Z</cp:lastPrinted>
  <dcterms:created xsi:type="dcterms:W3CDTF">2020-12-10T07:32:00Z</dcterms:created>
  <dcterms:modified xsi:type="dcterms:W3CDTF">2020-12-10T07:32:00Z</dcterms:modified>
</cp:coreProperties>
</file>